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9FA" w:rsidRDefault="007769FA" w:rsidP="007769FA">
      <w:pPr>
        <w:jc w:val="center"/>
        <w:rPr>
          <w:rFonts w:ascii="Times New Roman" w:hAnsi="Times New Roman" w:cs="Times New Roman"/>
          <w:sz w:val="28"/>
          <w:szCs w:val="28"/>
        </w:rPr>
      </w:pPr>
      <w:r w:rsidRPr="00525E49">
        <w:rPr>
          <w:rFonts w:ascii="Times New Roman" w:hAnsi="Times New Roman" w:cs="Times New Roman"/>
          <w:sz w:val="28"/>
          <w:szCs w:val="28"/>
        </w:rPr>
        <w:t>Lesson Plan</w:t>
      </w:r>
    </w:p>
    <w:p w:rsidR="007769FA" w:rsidRPr="00981102" w:rsidRDefault="007769FA" w:rsidP="007769FA">
      <w:pPr>
        <w:spacing w:after="0"/>
        <w:rPr>
          <w:rFonts w:ascii="Times New Roman" w:hAnsi="Times New Roman" w:cs="Times New Roman"/>
          <w:sz w:val="24"/>
          <w:szCs w:val="24"/>
        </w:rPr>
      </w:pPr>
      <w:r w:rsidRPr="00981102">
        <w:rPr>
          <w:rFonts w:ascii="Times New Roman" w:hAnsi="Times New Roman" w:cs="Times New Roman"/>
          <w:sz w:val="24"/>
          <w:szCs w:val="24"/>
        </w:rPr>
        <w:t>Name of faculty</w:t>
      </w:r>
      <w:r>
        <w:rPr>
          <w:rFonts w:ascii="Times New Roman" w:hAnsi="Times New Roman" w:cs="Times New Roman"/>
          <w:sz w:val="24"/>
          <w:szCs w:val="24"/>
        </w:rPr>
        <w:tab/>
      </w:r>
      <w:r w:rsidRPr="00981102">
        <w:rPr>
          <w:rFonts w:ascii="Times New Roman" w:hAnsi="Times New Roman" w:cs="Times New Roman"/>
          <w:sz w:val="24"/>
          <w:szCs w:val="24"/>
        </w:rPr>
        <w:t>:</w:t>
      </w:r>
      <w:r>
        <w:rPr>
          <w:rFonts w:ascii="Times New Roman" w:hAnsi="Times New Roman" w:cs="Times New Roman"/>
          <w:sz w:val="24"/>
          <w:szCs w:val="24"/>
        </w:rPr>
        <w:tab/>
        <w:t>Mr. Puneet Chawla</w:t>
      </w:r>
    </w:p>
    <w:p w:rsidR="007769FA" w:rsidRPr="00981102" w:rsidRDefault="007769FA" w:rsidP="007769FA">
      <w:pPr>
        <w:spacing w:after="0"/>
        <w:rPr>
          <w:rFonts w:ascii="Times New Roman" w:hAnsi="Times New Roman" w:cs="Times New Roman"/>
          <w:sz w:val="24"/>
          <w:szCs w:val="24"/>
        </w:rPr>
      </w:pPr>
      <w:r w:rsidRPr="00981102">
        <w:rPr>
          <w:rFonts w:ascii="Times New Roman" w:hAnsi="Times New Roman" w:cs="Times New Roman"/>
          <w:sz w:val="24"/>
          <w:szCs w:val="24"/>
        </w:rPr>
        <w:t>Discipline</w:t>
      </w:r>
      <w:r>
        <w:rPr>
          <w:rFonts w:ascii="Times New Roman" w:hAnsi="Times New Roman" w:cs="Times New Roman"/>
          <w:sz w:val="24"/>
          <w:szCs w:val="24"/>
        </w:rPr>
        <w:tab/>
      </w:r>
      <w:r>
        <w:rPr>
          <w:rFonts w:ascii="Times New Roman" w:hAnsi="Times New Roman" w:cs="Times New Roman"/>
          <w:sz w:val="24"/>
          <w:szCs w:val="24"/>
        </w:rPr>
        <w:tab/>
      </w:r>
      <w:r w:rsidRPr="00981102">
        <w:rPr>
          <w:rFonts w:ascii="Times New Roman" w:hAnsi="Times New Roman" w:cs="Times New Roman"/>
          <w:sz w:val="24"/>
          <w:szCs w:val="24"/>
        </w:rPr>
        <w:t>:</w:t>
      </w:r>
      <w:r>
        <w:rPr>
          <w:rFonts w:ascii="Times New Roman" w:hAnsi="Times New Roman" w:cs="Times New Roman"/>
          <w:sz w:val="24"/>
          <w:szCs w:val="24"/>
        </w:rPr>
        <w:tab/>
        <w:t>Electrical Engineering</w:t>
      </w:r>
    </w:p>
    <w:p w:rsidR="007769FA" w:rsidRPr="00981102" w:rsidRDefault="007769FA" w:rsidP="007769FA">
      <w:pPr>
        <w:spacing w:after="0"/>
        <w:rPr>
          <w:rFonts w:ascii="Times New Roman" w:hAnsi="Times New Roman" w:cs="Times New Roman"/>
          <w:sz w:val="24"/>
          <w:szCs w:val="24"/>
        </w:rPr>
      </w:pPr>
      <w:r w:rsidRPr="00981102">
        <w:rPr>
          <w:rFonts w:ascii="Times New Roman" w:hAnsi="Times New Roman" w:cs="Times New Roman"/>
          <w:sz w:val="24"/>
          <w:szCs w:val="24"/>
        </w:rPr>
        <w:t>Semester</w:t>
      </w:r>
      <w:r>
        <w:rPr>
          <w:rFonts w:ascii="Times New Roman" w:hAnsi="Times New Roman" w:cs="Times New Roman"/>
          <w:sz w:val="24"/>
          <w:szCs w:val="24"/>
        </w:rPr>
        <w:tab/>
      </w:r>
      <w:r>
        <w:rPr>
          <w:rFonts w:ascii="Times New Roman" w:hAnsi="Times New Roman" w:cs="Times New Roman"/>
          <w:sz w:val="24"/>
          <w:szCs w:val="24"/>
        </w:rPr>
        <w:tab/>
      </w:r>
      <w:r w:rsidRPr="00981102">
        <w:rPr>
          <w:rFonts w:ascii="Times New Roman" w:hAnsi="Times New Roman" w:cs="Times New Roman"/>
          <w:sz w:val="24"/>
          <w:szCs w:val="24"/>
        </w:rPr>
        <w:t>:</w:t>
      </w:r>
      <w:r>
        <w:rPr>
          <w:rFonts w:ascii="Times New Roman" w:hAnsi="Times New Roman" w:cs="Times New Roman"/>
          <w:sz w:val="24"/>
          <w:szCs w:val="24"/>
        </w:rPr>
        <w:tab/>
        <w:t>5</w:t>
      </w:r>
      <w:r w:rsidRPr="007769FA">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7769FA" w:rsidRDefault="007769FA" w:rsidP="007769FA">
      <w:pPr>
        <w:spacing w:after="0"/>
        <w:rPr>
          <w:rFonts w:ascii="Times New Roman" w:hAnsi="Times New Roman" w:cs="Times New Roman"/>
          <w:sz w:val="24"/>
          <w:szCs w:val="24"/>
        </w:rPr>
      </w:pPr>
      <w:r w:rsidRPr="00981102">
        <w:rPr>
          <w:rFonts w:ascii="Times New Roman" w:hAnsi="Times New Roman" w:cs="Times New Roman"/>
          <w:sz w:val="24"/>
          <w:szCs w:val="24"/>
        </w:rPr>
        <w:t>Subject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81102">
        <w:rPr>
          <w:rFonts w:ascii="Times New Roman" w:hAnsi="Times New Roman" w:cs="Times New Roman"/>
          <w:sz w:val="24"/>
          <w:szCs w:val="24"/>
        </w:rPr>
        <w:t>:</w:t>
      </w:r>
      <w:r>
        <w:rPr>
          <w:rFonts w:ascii="Times New Roman" w:hAnsi="Times New Roman" w:cs="Times New Roman"/>
          <w:sz w:val="24"/>
          <w:szCs w:val="24"/>
        </w:rPr>
        <w:tab/>
        <w:t xml:space="preserve">Power Electronics-I (EE-303-L) </w:t>
      </w:r>
    </w:p>
    <w:p w:rsidR="007769FA" w:rsidRDefault="007769FA" w:rsidP="007769FA">
      <w:pPr>
        <w:spacing w:after="0"/>
        <w:rPr>
          <w:rFonts w:ascii="Times New Roman" w:hAnsi="Times New Roman" w:cs="Times New Roman"/>
          <w:sz w:val="24"/>
          <w:szCs w:val="24"/>
        </w:rPr>
      </w:pPr>
      <w:r>
        <w:rPr>
          <w:rFonts w:ascii="Times New Roman" w:hAnsi="Times New Roman" w:cs="Times New Roman"/>
          <w:sz w:val="24"/>
          <w:szCs w:val="24"/>
        </w:rPr>
        <w:t>Lesson plan duration</w:t>
      </w:r>
      <w:r>
        <w:rPr>
          <w:rFonts w:ascii="Times New Roman" w:hAnsi="Times New Roman" w:cs="Times New Roman"/>
          <w:sz w:val="24"/>
          <w:szCs w:val="24"/>
        </w:rPr>
        <w:tab/>
        <w:t>:</w:t>
      </w:r>
      <w:r>
        <w:rPr>
          <w:rFonts w:ascii="Times New Roman" w:hAnsi="Times New Roman" w:cs="Times New Roman"/>
          <w:sz w:val="24"/>
          <w:szCs w:val="24"/>
        </w:rPr>
        <w:tab/>
        <w:t xml:space="preserve">15 weeks </w:t>
      </w:r>
      <w:r>
        <w:rPr>
          <w:rFonts w:ascii="Times New Roman" w:hAnsi="Times New Roman" w:cs="Times New Roman"/>
          <w:sz w:val="24"/>
          <w:szCs w:val="24"/>
        </w:rPr>
        <w:tab/>
      </w:r>
    </w:p>
    <w:tbl>
      <w:tblPr>
        <w:tblStyle w:val="TableGrid"/>
        <w:tblW w:w="10743" w:type="dxa"/>
        <w:tblLook w:val="04A0"/>
      </w:tblPr>
      <w:tblGrid>
        <w:gridCol w:w="803"/>
        <w:gridCol w:w="1432"/>
        <w:gridCol w:w="5244"/>
        <w:gridCol w:w="1051"/>
        <w:gridCol w:w="1050"/>
        <w:gridCol w:w="1163"/>
      </w:tblGrid>
      <w:tr w:rsidR="007769FA" w:rsidTr="007769FA">
        <w:tc>
          <w:tcPr>
            <w:tcW w:w="0" w:type="auto"/>
            <w:vMerge w:val="restart"/>
          </w:tcPr>
          <w:p w:rsidR="007769FA" w:rsidRPr="009F2F21" w:rsidRDefault="007769FA" w:rsidP="003E0EBC">
            <w:pPr>
              <w:jc w:val="center"/>
              <w:rPr>
                <w:rFonts w:ascii="Times New Roman" w:hAnsi="Times New Roman" w:cs="Times New Roman"/>
                <w:b/>
                <w:sz w:val="24"/>
                <w:szCs w:val="24"/>
              </w:rPr>
            </w:pPr>
            <w:r w:rsidRPr="009F2F21">
              <w:rPr>
                <w:rFonts w:ascii="Times New Roman" w:hAnsi="Times New Roman" w:cs="Times New Roman"/>
                <w:b/>
                <w:sz w:val="24"/>
                <w:szCs w:val="24"/>
              </w:rPr>
              <w:t>Week</w:t>
            </w:r>
          </w:p>
        </w:tc>
        <w:tc>
          <w:tcPr>
            <w:tcW w:w="6676" w:type="dxa"/>
            <w:gridSpan w:val="2"/>
          </w:tcPr>
          <w:p w:rsidR="007769FA" w:rsidRPr="009F2F21" w:rsidRDefault="007769FA" w:rsidP="003E0EBC">
            <w:pPr>
              <w:jc w:val="center"/>
              <w:rPr>
                <w:rFonts w:ascii="Times New Roman" w:hAnsi="Times New Roman" w:cs="Times New Roman"/>
                <w:b/>
                <w:sz w:val="24"/>
                <w:szCs w:val="24"/>
              </w:rPr>
            </w:pPr>
            <w:r w:rsidRPr="009F2F21">
              <w:rPr>
                <w:rFonts w:ascii="Times New Roman" w:hAnsi="Times New Roman" w:cs="Times New Roman"/>
                <w:b/>
                <w:sz w:val="24"/>
                <w:szCs w:val="24"/>
              </w:rPr>
              <w:t>Theory</w:t>
            </w:r>
          </w:p>
        </w:tc>
        <w:tc>
          <w:tcPr>
            <w:tcW w:w="3264" w:type="dxa"/>
            <w:gridSpan w:val="3"/>
          </w:tcPr>
          <w:p w:rsidR="007769FA" w:rsidRPr="009F2F21" w:rsidRDefault="007769FA" w:rsidP="003E0EBC">
            <w:pPr>
              <w:jc w:val="center"/>
              <w:rPr>
                <w:rFonts w:ascii="Times New Roman" w:hAnsi="Times New Roman" w:cs="Times New Roman"/>
                <w:b/>
                <w:sz w:val="24"/>
                <w:szCs w:val="24"/>
              </w:rPr>
            </w:pPr>
            <w:r w:rsidRPr="009F2F21">
              <w:rPr>
                <w:rFonts w:ascii="Times New Roman" w:hAnsi="Times New Roman" w:cs="Times New Roman"/>
                <w:b/>
                <w:sz w:val="24"/>
                <w:szCs w:val="24"/>
              </w:rPr>
              <w:t xml:space="preserve">Actual Lesson Plans Covered </w:t>
            </w:r>
          </w:p>
        </w:tc>
      </w:tr>
      <w:tr w:rsidR="007769FA" w:rsidTr="007769FA">
        <w:tc>
          <w:tcPr>
            <w:tcW w:w="0" w:type="auto"/>
            <w:vMerge/>
          </w:tcPr>
          <w:p w:rsidR="007769FA" w:rsidRPr="009F2F21" w:rsidRDefault="007769FA" w:rsidP="003E0EBC">
            <w:pPr>
              <w:jc w:val="center"/>
              <w:rPr>
                <w:rFonts w:ascii="Times New Roman" w:hAnsi="Times New Roman" w:cs="Times New Roman"/>
                <w:b/>
                <w:sz w:val="24"/>
                <w:szCs w:val="24"/>
              </w:rPr>
            </w:pPr>
          </w:p>
        </w:tc>
        <w:tc>
          <w:tcPr>
            <w:tcW w:w="1432" w:type="dxa"/>
          </w:tcPr>
          <w:p w:rsidR="007769FA" w:rsidRPr="009F2F21" w:rsidRDefault="007769FA" w:rsidP="003E0EBC">
            <w:pPr>
              <w:jc w:val="center"/>
              <w:rPr>
                <w:rFonts w:ascii="Times New Roman" w:hAnsi="Times New Roman" w:cs="Times New Roman"/>
                <w:b/>
                <w:sz w:val="24"/>
                <w:szCs w:val="24"/>
              </w:rPr>
            </w:pPr>
            <w:r w:rsidRPr="009F2F21">
              <w:rPr>
                <w:rFonts w:ascii="Times New Roman" w:hAnsi="Times New Roman" w:cs="Times New Roman"/>
                <w:b/>
                <w:sz w:val="24"/>
                <w:szCs w:val="24"/>
              </w:rPr>
              <w:t xml:space="preserve">Lecture </w:t>
            </w:r>
          </w:p>
          <w:p w:rsidR="007769FA" w:rsidRPr="009F2F21" w:rsidRDefault="007769FA" w:rsidP="003E0EBC">
            <w:pPr>
              <w:jc w:val="center"/>
              <w:rPr>
                <w:rFonts w:ascii="Times New Roman" w:hAnsi="Times New Roman" w:cs="Times New Roman"/>
                <w:b/>
                <w:sz w:val="24"/>
                <w:szCs w:val="24"/>
              </w:rPr>
            </w:pPr>
            <w:r w:rsidRPr="009F2F21">
              <w:rPr>
                <w:rFonts w:ascii="Times New Roman" w:hAnsi="Times New Roman" w:cs="Times New Roman"/>
                <w:b/>
                <w:sz w:val="24"/>
                <w:szCs w:val="24"/>
              </w:rPr>
              <w:t>Day</w:t>
            </w:r>
          </w:p>
        </w:tc>
        <w:tc>
          <w:tcPr>
            <w:tcW w:w="5244" w:type="dxa"/>
          </w:tcPr>
          <w:p w:rsidR="007769FA" w:rsidRPr="009F2F21" w:rsidRDefault="007769FA" w:rsidP="003E0EBC">
            <w:pPr>
              <w:jc w:val="center"/>
              <w:rPr>
                <w:rFonts w:ascii="Times New Roman" w:hAnsi="Times New Roman" w:cs="Times New Roman"/>
                <w:b/>
                <w:sz w:val="24"/>
                <w:szCs w:val="24"/>
              </w:rPr>
            </w:pPr>
            <w:r w:rsidRPr="009F2F21">
              <w:rPr>
                <w:rFonts w:ascii="Times New Roman" w:hAnsi="Times New Roman" w:cs="Times New Roman"/>
                <w:b/>
                <w:sz w:val="24"/>
                <w:szCs w:val="24"/>
              </w:rPr>
              <w:t>Topic (Including assignment / Test)</w:t>
            </w:r>
          </w:p>
        </w:tc>
        <w:tc>
          <w:tcPr>
            <w:tcW w:w="1051" w:type="dxa"/>
          </w:tcPr>
          <w:p w:rsidR="007769FA" w:rsidRPr="009F2F21" w:rsidRDefault="007769FA" w:rsidP="003E0EBC">
            <w:pPr>
              <w:jc w:val="center"/>
              <w:rPr>
                <w:rFonts w:ascii="Times New Roman" w:hAnsi="Times New Roman" w:cs="Times New Roman"/>
                <w:b/>
                <w:sz w:val="24"/>
                <w:szCs w:val="24"/>
              </w:rPr>
            </w:pPr>
            <w:r w:rsidRPr="009F2F21">
              <w:rPr>
                <w:rFonts w:ascii="Times New Roman" w:hAnsi="Times New Roman" w:cs="Times New Roman"/>
                <w:b/>
                <w:sz w:val="24"/>
                <w:szCs w:val="24"/>
              </w:rPr>
              <w:t xml:space="preserve">Dates </w:t>
            </w:r>
          </w:p>
        </w:tc>
        <w:tc>
          <w:tcPr>
            <w:tcW w:w="1050" w:type="dxa"/>
          </w:tcPr>
          <w:p w:rsidR="007769FA" w:rsidRPr="009F2F21" w:rsidRDefault="007769FA" w:rsidP="003E0EBC">
            <w:pPr>
              <w:jc w:val="center"/>
              <w:rPr>
                <w:rFonts w:ascii="Times New Roman" w:hAnsi="Times New Roman" w:cs="Times New Roman"/>
                <w:b/>
                <w:sz w:val="24"/>
                <w:szCs w:val="24"/>
              </w:rPr>
            </w:pPr>
            <w:r w:rsidRPr="009F2F21">
              <w:rPr>
                <w:rFonts w:ascii="Times New Roman" w:hAnsi="Times New Roman" w:cs="Times New Roman"/>
                <w:b/>
                <w:sz w:val="24"/>
                <w:szCs w:val="24"/>
              </w:rPr>
              <w:t>HOD Sign.</w:t>
            </w:r>
          </w:p>
        </w:tc>
        <w:tc>
          <w:tcPr>
            <w:tcW w:w="1163" w:type="dxa"/>
          </w:tcPr>
          <w:p w:rsidR="007769FA" w:rsidRPr="009F2F21" w:rsidRDefault="007769FA" w:rsidP="003E0EBC">
            <w:pPr>
              <w:jc w:val="center"/>
              <w:rPr>
                <w:rFonts w:ascii="Times New Roman" w:hAnsi="Times New Roman" w:cs="Times New Roman"/>
                <w:b/>
                <w:sz w:val="24"/>
                <w:szCs w:val="24"/>
              </w:rPr>
            </w:pPr>
            <w:r w:rsidRPr="009F2F21">
              <w:rPr>
                <w:rFonts w:ascii="Times New Roman" w:hAnsi="Times New Roman" w:cs="Times New Roman"/>
                <w:b/>
                <w:sz w:val="24"/>
                <w:szCs w:val="24"/>
              </w:rPr>
              <w:t>Director-Principal</w:t>
            </w:r>
          </w:p>
        </w:tc>
      </w:tr>
      <w:tr w:rsidR="007769FA" w:rsidTr="007769FA">
        <w:tc>
          <w:tcPr>
            <w:tcW w:w="10743" w:type="dxa"/>
            <w:gridSpan w:val="6"/>
          </w:tcPr>
          <w:p w:rsidR="007769FA" w:rsidRPr="009039FA" w:rsidRDefault="007769FA" w:rsidP="003E0EBC">
            <w:pPr>
              <w:jc w:val="center"/>
              <w:rPr>
                <w:rFonts w:ascii="Times New Roman" w:hAnsi="Times New Roman" w:cs="Times New Roman"/>
                <w:b/>
                <w:sz w:val="24"/>
                <w:szCs w:val="24"/>
              </w:rPr>
            </w:pPr>
            <w:r w:rsidRPr="009039FA">
              <w:rPr>
                <w:rFonts w:ascii="Times New Roman" w:hAnsi="Times New Roman" w:cs="Times New Roman"/>
                <w:b/>
                <w:sz w:val="24"/>
                <w:szCs w:val="24"/>
              </w:rPr>
              <w:t>Unit-I</w:t>
            </w:r>
          </w:p>
        </w:tc>
      </w:tr>
      <w:tr w:rsidR="007769FA" w:rsidTr="007769FA">
        <w:tc>
          <w:tcPr>
            <w:tcW w:w="803" w:type="dxa"/>
            <w:vMerge w:val="restart"/>
          </w:tcPr>
          <w:p w:rsidR="007769FA" w:rsidRDefault="007769FA" w:rsidP="003E0EBC">
            <w:pPr>
              <w:jc w:val="center"/>
              <w:rPr>
                <w:rFonts w:ascii="Times New Roman" w:hAnsi="Times New Roman" w:cs="Times New Roman"/>
                <w:sz w:val="24"/>
                <w:szCs w:val="24"/>
              </w:rPr>
            </w:pPr>
          </w:p>
          <w:p w:rsidR="007769FA" w:rsidRDefault="007769FA" w:rsidP="003E0EBC">
            <w:pPr>
              <w:jc w:val="center"/>
              <w:rPr>
                <w:rFonts w:ascii="Times New Roman" w:hAnsi="Times New Roman" w:cs="Times New Roman"/>
                <w:sz w:val="24"/>
                <w:szCs w:val="24"/>
              </w:rPr>
            </w:pPr>
          </w:p>
          <w:p w:rsidR="007769FA" w:rsidRPr="009039FA" w:rsidRDefault="007769FA" w:rsidP="003E0EBC">
            <w:pPr>
              <w:jc w:val="center"/>
              <w:rPr>
                <w:rFonts w:ascii="Times New Roman" w:hAnsi="Times New Roman" w:cs="Times New Roman"/>
                <w:b/>
                <w:sz w:val="24"/>
                <w:szCs w:val="24"/>
              </w:rPr>
            </w:pPr>
            <w:r>
              <w:rPr>
                <w:rFonts w:ascii="Times New Roman" w:hAnsi="Times New Roman" w:cs="Times New Roman"/>
                <w:sz w:val="24"/>
                <w:szCs w:val="24"/>
              </w:rPr>
              <w:t>1</w:t>
            </w:r>
            <w:r w:rsidRPr="00DC2CB2">
              <w:rPr>
                <w:rFonts w:ascii="Times New Roman" w:hAnsi="Times New Roman" w:cs="Times New Roman"/>
                <w:sz w:val="24"/>
                <w:szCs w:val="24"/>
                <w:vertAlign w:val="superscript"/>
              </w:rPr>
              <w:t>st</w:t>
            </w:r>
          </w:p>
        </w:tc>
        <w:tc>
          <w:tcPr>
            <w:tcW w:w="1432" w:type="dxa"/>
          </w:tcPr>
          <w:p w:rsidR="007769FA" w:rsidRPr="002B0EA7" w:rsidRDefault="007769FA" w:rsidP="003E0EBC">
            <w:pPr>
              <w:jc w:val="center"/>
              <w:rPr>
                <w:rFonts w:ascii="Times New Roman" w:hAnsi="Times New Roman" w:cs="Times New Roman"/>
                <w:szCs w:val="24"/>
              </w:rPr>
            </w:pPr>
            <w:r w:rsidRPr="002B0EA7">
              <w:rPr>
                <w:rFonts w:ascii="Times New Roman" w:hAnsi="Times New Roman" w:cs="Times New Roman"/>
                <w:szCs w:val="24"/>
              </w:rPr>
              <w:t>1.</w:t>
            </w:r>
          </w:p>
        </w:tc>
        <w:tc>
          <w:tcPr>
            <w:tcW w:w="5244" w:type="dxa"/>
          </w:tcPr>
          <w:p w:rsidR="007769FA" w:rsidRDefault="007769FA" w:rsidP="007769FA">
            <w:pPr>
              <w:jc w:val="both"/>
              <w:rPr>
                <w:rFonts w:ascii="Times New Roman" w:hAnsi="Times New Roman" w:cs="Times New Roman"/>
                <w:sz w:val="24"/>
                <w:szCs w:val="24"/>
              </w:rPr>
            </w:pPr>
            <w:r>
              <w:rPr>
                <w:rFonts w:ascii="Times New Roman" w:hAnsi="Times New Roman" w:cs="Times New Roman"/>
                <w:sz w:val="24"/>
                <w:szCs w:val="24"/>
              </w:rPr>
              <w:t xml:space="preserve">Introduction &amp; role of Power Electronics, concepts of power electronics, applications of power electronics, advantage and disadvantages of power electronics converter circuits, Power Electronics systems, types of power electronics converters, Power Electronics module.   </w:t>
            </w:r>
          </w:p>
        </w:tc>
        <w:tc>
          <w:tcPr>
            <w:tcW w:w="1051" w:type="dxa"/>
          </w:tcPr>
          <w:p w:rsidR="007769FA" w:rsidRPr="009039FA" w:rsidRDefault="007769FA" w:rsidP="003E0EBC">
            <w:pPr>
              <w:jc w:val="center"/>
              <w:rPr>
                <w:rFonts w:ascii="Times New Roman" w:hAnsi="Times New Roman" w:cs="Times New Roman"/>
                <w:b/>
                <w:sz w:val="24"/>
                <w:szCs w:val="24"/>
              </w:rPr>
            </w:pPr>
          </w:p>
        </w:tc>
        <w:tc>
          <w:tcPr>
            <w:tcW w:w="1050" w:type="dxa"/>
          </w:tcPr>
          <w:p w:rsidR="007769FA" w:rsidRPr="009039FA" w:rsidRDefault="007769FA" w:rsidP="003E0EBC">
            <w:pPr>
              <w:jc w:val="center"/>
              <w:rPr>
                <w:rFonts w:ascii="Times New Roman" w:hAnsi="Times New Roman" w:cs="Times New Roman"/>
                <w:b/>
                <w:sz w:val="24"/>
                <w:szCs w:val="24"/>
              </w:rPr>
            </w:pPr>
          </w:p>
        </w:tc>
        <w:tc>
          <w:tcPr>
            <w:tcW w:w="1163" w:type="dxa"/>
          </w:tcPr>
          <w:p w:rsidR="007769FA" w:rsidRPr="009039FA" w:rsidRDefault="007769FA" w:rsidP="003E0EBC">
            <w:pPr>
              <w:jc w:val="center"/>
              <w:rPr>
                <w:rFonts w:ascii="Times New Roman" w:hAnsi="Times New Roman" w:cs="Times New Roman"/>
                <w:b/>
                <w:sz w:val="24"/>
                <w:szCs w:val="24"/>
              </w:rPr>
            </w:pPr>
          </w:p>
        </w:tc>
      </w:tr>
      <w:tr w:rsidR="007769FA" w:rsidTr="007769FA">
        <w:tc>
          <w:tcPr>
            <w:tcW w:w="803" w:type="dxa"/>
            <w:vMerge/>
          </w:tcPr>
          <w:p w:rsidR="007769FA" w:rsidRDefault="007769FA" w:rsidP="003E0EBC">
            <w:pPr>
              <w:jc w:val="center"/>
              <w:rPr>
                <w:rFonts w:ascii="Times New Roman" w:hAnsi="Times New Roman" w:cs="Times New Roman"/>
                <w:sz w:val="24"/>
                <w:szCs w:val="24"/>
              </w:rPr>
            </w:pPr>
          </w:p>
        </w:tc>
        <w:tc>
          <w:tcPr>
            <w:tcW w:w="1432" w:type="dxa"/>
          </w:tcPr>
          <w:p w:rsidR="007769FA" w:rsidRPr="002B0EA7" w:rsidRDefault="007769FA" w:rsidP="003E0EBC">
            <w:pPr>
              <w:jc w:val="center"/>
              <w:rPr>
                <w:rFonts w:ascii="Times New Roman" w:hAnsi="Times New Roman" w:cs="Times New Roman"/>
                <w:szCs w:val="24"/>
              </w:rPr>
            </w:pPr>
            <w:r w:rsidRPr="002B0EA7">
              <w:rPr>
                <w:rFonts w:ascii="Times New Roman" w:hAnsi="Times New Roman" w:cs="Times New Roman"/>
                <w:szCs w:val="24"/>
              </w:rPr>
              <w:t>2.</w:t>
            </w:r>
          </w:p>
        </w:tc>
        <w:tc>
          <w:tcPr>
            <w:tcW w:w="5244" w:type="dxa"/>
          </w:tcPr>
          <w:p w:rsidR="007769FA" w:rsidRDefault="007769FA" w:rsidP="00D206FA">
            <w:pPr>
              <w:jc w:val="both"/>
              <w:rPr>
                <w:rFonts w:ascii="Times New Roman" w:hAnsi="Times New Roman" w:cs="Times New Roman"/>
                <w:sz w:val="24"/>
                <w:szCs w:val="24"/>
              </w:rPr>
            </w:pPr>
            <w:r>
              <w:rPr>
                <w:rFonts w:ascii="Times New Roman" w:hAnsi="Times New Roman" w:cs="Times New Roman"/>
                <w:sz w:val="24"/>
                <w:szCs w:val="24"/>
              </w:rPr>
              <w:t xml:space="preserve">p-n junction, construction and structure of power diodes, characteristics of power diodes (I-V characteristics) </w:t>
            </w:r>
          </w:p>
        </w:tc>
        <w:tc>
          <w:tcPr>
            <w:tcW w:w="1051" w:type="dxa"/>
          </w:tcPr>
          <w:p w:rsidR="007769FA" w:rsidRPr="009039FA" w:rsidRDefault="007769FA" w:rsidP="003E0EBC">
            <w:pPr>
              <w:jc w:val="center"/>
              <w:rPr>
                <w:rFonts w:ascii="Times New Roman" w:hAnsi="Times New Roman" w:cs="Times New Roman"/>
                <w:b/>
                <w:sz w:val="24"/>
                <w:szCs w:val="24"/>
              </w:rPr>
            </w:pPr>
          </w:p>
        </w:tc>
        <w:tc>
          <w:tcPr>
            <w:tcW w:w="1050" w:type="dxa"/>
          </w:tcPr>
          <w:p w:rsidR="007769FA" w:rsidRPr="009039FA" w:rsidRDefault="007769FA" w:rsidP="003E0EBC">
            <w:pPr>
              <w:jc w:val="center"/>
              <w:rPr>
                <w:rFonts w:ascii="Times New Roman" w:hAnsi="Times New Roman" w:cs="Times New Roman"/>
                <w:b/>
                <w:sz w:val="24"/>
                <w:szCs w:val="24"/>
              </w:rPr>
            </w:pPr>
          </w:p>
        </w:tc>
        <w:tc>
          <w:tcPr>
            <w:tcW w:w="1163" w:type="dxa"/>
          </w:tcPr>
          <w:p w:rsidR="007769FA" w:rsidRPr="009039FA" w:rsidRDefault="007769FA" w:rsidP="003E0EBC">
            <w:pPr>
              <w:jc w:val="center"/>
              <w:rPr>
                <w:rFonts w:ascii="Times New Roman" w:hAnsi="Times New Roman" w:cs="Times New Roman"/>
                <w:b/>
                <w:sz w:val="24"/>
                <w:szCs w:val="24"/>
              </w:rPr>
            </w:pPr>
          </w:p>
        </w:tc>
      </w:tr>
      <w:tr w:rsidR="007769FA" w:rsidTr="007769FA">
        <w:tc>
          <w:tcPr>
            <w:tcW w:w="803" w:type="dxa"/>
            <w:vMerge/>
          </w:tcPr>
          <w:p w:rsidR="007769FA" w:rsidRDefault="007769FA" w:rsidP="003E0EBC">
            <w:pPr>
              <w:jc w:val="center"/>
              <w:rPr>
                <w:rFonts w:ascii="Times New Roman" w:hAnsi="Times New Roman" w:cs="Times New Roman"/>
                <w:sz w:val="24"/>
                <w:szCs w:val="24"/>
              </w:rPr>
            </w:pPr>
          </w:p>
        </w:tc>
        <w:tc>
          <w:tcPr>
            <w:tcW w:w="1432" w:type="dxa"/>
          </w:tcPr>
          <w:p w:rsidR="007769FA" w:rsidRPr="002B0EA7" w:rsidRDefault="007769FA" w:rsidP="003E0EBC">
            <w:pPr>
              <w:jc w:val="center"/>
              <w:rPr>
                <w:rFonts w:ascii="Times New Roman" w:hAnsi="Times New Roman" w:cs="Times New Roman"/>
                <w:szCs w:val="24"/>
              </w:rPr>
            </w:pPr>
            <w:r>
              <w:rPr>
                <w:rFonts w:ascii="Times New Roman" w:hAnsi="Times New Roman" w:cs="Times New Roman"/>
                <w:szCs w:val="24"/>
              </w:rPr>
              <w:t>3.</w:t>
            </w:r>
          </w:p>
        </w:tc>
        <w:tc>
          <w:tcPr>
            <w:tcW w:w="5244" w:type="dxa"/>
          </w:tcPr>
          <w:p w:rsidR="007769FA" w:rsidRDefault="007769FA" w:rsidP="00D206FA">
            <w:pPr>
              <w:jc w:val="both"/>
              <w:rPr>
                <w:rFonts w:ascii="Times New Roman" w:hAnsi="Times New Roman" w:cs="Times New Roman"/>
                <w:sz w:val="24"/>
                <w:szCs w:val="24"/>
              </w:rPr>
            </w:pPr>
            <w:r>
              <w:rPr>
                <w:rFonts w:ascii="Times New Roman" w:hAnsi="Times New Roman" w:cs="Times New Roman"/>
                <w:sz w:val="24"/>
                <w:szCs w:val="24"/>
              </w:rPr>
              <w:t>characteristics of power diodes (I-V characteristics), reverse recovery characteristics, types of power diodes</w:t>
            </w:r>
          </w:p>
        </w:tc>
        <w:tc>
          <w:tcPr>
            <w:tcW w:w="1051" w:type="dxa"/>
          </w:tcPr>
          <w:p w:rsidR="007769FA" w:rsidRPr="009039FA" w:rsidRDefault="007769FA" w:rsidP="003E0EBC">
            <w:pPr>
              <w:jc w:val="center"/>
              <w:rPr>
                <w:rFonts w:ascii="Times New Roman" w:hAnsi="Times New Roman" w:cs="Times New Roman"/>
                <w:b/>
                <w:sz w:val="24"/>
                <w:szCs w:val="24"/>
              </w:rPr>
            </w:pPr>
          </w:p>
        </w:tc>
        <w:tc>
          <w:tcPr>
            <w:tcW w:w="1050" w:type="dxa"/>
          </w:tcPr>
          <w:p w:rsidR="007769FA" w:rsidRPr="009039FA" w:rsidRDefault="007769FA" w:rsidP="003E0EBC">
            <w:pPr>
              <w:jc w:val="center"/>
              <w:rPr>
                <w:rFonts w:ascii="Times New Roman" w:hAnsi="Times New Roman" w:cs="Times New Roman"/>
                <w:b/>
                <w:sz w:val="24"/>
                <w:szCs w:val="24"/>
              </w:rPr>
            </w:pPr>
          </w:p>
        </w:tc>
        <w:tc>
          <w:tcPr>
            <w:tcW w:w="1163" w:type="dxa"/>
          </w:tcPr>
          <w:p w:rsidR="007769FA" w:rsidRPr="009039FA" w:rsidRDefault="007769FA" w:rsidP="003E0EBC">
            <w:pPr>
              <w:jc w:val="center"/>
              <w:rPr>
                <w:rFonts w:ascii="Times New Roman" w:hAnsi="Times New Roman" w:cs="Times New Roman"/>
                <w:b/>
                <w:sz w:val="24"/>
                <w:szCs w:val="24"/>
              </w:rPr>
            </w:pPr>
          </w:p>
        </w:tc>
      </w:tr>
      <w:tr w:rsidR="007769FA" w:rsidTr="007769FA">
        <w:tc>
          <w:tcPr>
            <w:tcW w:w="803" w:type="dxa"/>
            <w:vMerge/>
          </w:tcPr>
          <w:p w:rsidR="007769FA" w:rsidRDefault="007769FA" w:rsidP="003E0EBC">
            <w:pPr>
              <w:jc w:val="center"/>
              <w:rPr>
                <w:rFonts w:ascii="Times New Roman" w:hAnsi="Times New Roman" w:cs="Times New Roman"/>
                <w:sz w:val="24"/>
                <w:szCs w:val="24"/>
              </w:rPr>
            </w:pPr>
          </w:p>
        </w:tc>
        <w:tc>
          <w:tcPr>
            <w:tcW w:w="1432" w:type="dxa"/>
          </w:tcPr>
          <w:p w:rsidR="007769FA" w:rsidRDefault="007769FA" w:rsidP="003E0EBC">
            <w:pPr>
              <w:jc w:val="center"/>
              <w:rPr>
                <w:rFonts w:ascii="Times New Roman" w:hAnsi="Times New Roman" w:cs="Times New Roman"/>
                <w:szCs w:val="24"/>
              </w:rPr>
            </w:pPr>
            <w:r>
              <w:rPr>
                <w:rFonts w:ascii="Times New Roman" w:hAnsi="Times New Roman" w:cs="Times New Roman"/>
                <w:szCs w:val="24"/>
              </w:rPr>
              <w:t>4.</w:t>
            </w:r>
          </w:p>
        </w:tc>
        <w:tc>
          <w:tcPr>
            <w:tcW w:w="5244" w:type="dxa"/>
          </w:tcPr>
          <w:p w:rsidR="007769FA" w:rsidRDefault="007769FA" w:rsidP="00D206FA">
            <w:pPr>
              <w:jc w:val="both"/>
              <w:rPr>
                <w:rFonts w:ascii="Times New Roman" w:hAnsi="Times New Roman" w:cs="Times New Roman"/>
                <w:sz w:val="24"/>
                <w:szCs w:val="24"/>
              </w:rPr>
            </w:pPr>
            <w:r>
              <w:rPr>
                <w:rFonts w:ascii="Times New Roman" w:hAnsi="Times New Roman" w:cs="Times New Roman"/>
                <w:sz w:val="24"/>
                <w:szCs w:val="24"/>
              </w:rPr>
              <w:t xml:space="preserve">Power Transistors and its structure, steady state characteristics, switching performance and other characteristics  </w:t>
            </w:r>
          </w:p>
        </w:tc>
        <w:tc>
          <w:tcPr>
            <w:tcW w:w="1051" w:type="dxa"/>
          </w:tcPr>
          <w:p w:rsidR="007769FA" w:rsidRPr="009039FA" w:rsidRDefault="007769FA" w:rsidP="003E0EBC">
            <w:pPr>
              <w:jc w:val="center"/>
              <w:rPr>
                <w:rFonts w:ascii="Times New Roman" w:hAnsi="Times New Roman" w:cs="Times New Roman"/>
                <w:b/>
                <w:sz w:val="24"/>
                <w:szCs w:val="24"/>
              </w:rPr>
            </w:pPr>
          </w:p>
        </w:tc>
        <w:tc>
          <w:tcPr>
            <w:tcW w:w="1050" w:type="dxa"/>
          </w:tcPr>
          <w:p w:rsidR="007769FA" w:rsidRPr="009039FA" w:rsidRDefault="007769FA" w:rsidP="003E0EBC">
            <w:pPr>
              <w:jc w:val="center"/>
              <w:rPr>
                <w:rFonts w:ascii="Times New Roman" w:hAnsi="Times New Roman" w:cs="Times New Roman"/>
                <w:b/>
                <w:sz w:val="24"/>
                <w:szCs w:val="24"/>
              </w:rPr>
            </w:pPr>
          </w:p>
        </w:tc>
        <w:tc>
          <w:tcPr>
            <w:tcW w:w="1163" w:type="dxa"/>
          </w:tcPr>
          <w:p w:rsidR="007769FA" w:rsidRPr="009039FA" w:rsidRDefault="007769FA" w:rsidP="003E0EBC">
            <w:pPr>
              <w:jc w:val="center"/>
              <w:rPr>
                <w:rFonts w:ascii="Times New Roman" w:hAnsi="Times New Roman" w:cs="Times New Roman"/>
                <w:b/>
                <w:sz w:val="24"/>
                <w:szCs w:val="24"/>
              </w:rPr>
            </w:pPr>
          </w:p>
        </w:tc>
      </w:tr>
      <w:tr w:rsidR="007769FA" w:rsidTr="007769FA">
        <w:tc>
          <w:tcPr>
            <w:tcW w:w="803" w:type="dxa"/>
            <w:vMerge w:val="restart"/>
          </w:tcPr>
          <w:p w:rsidR="007769FA" w:rsidRDefault="007769FA" w:rsidP="003E0EBC">
            <w:pPr>
              <w:jc w:val="center"/>
              <w:rPr>
                <w:rFonts w:ascii="Times New Roman" w:hAnsi="Times New Roman" w:cs="Times New Roman"/>
                <w:sz w:val="24"/>
                <w:szCs w:val="24"/>
              </w:rPr>
            </w:pPr>
          </w:p>
          <w:p w:rsidR="007769FA" w:rsidRDefault="007769FA" w:rsidP="003E0EBC">
            <w:pPr>
              <w:jc w:val="center"/>
              <w:rPr>
                <w:rFonts w:ascii="Times New Roman" w:hAnsi="Times New Roman" w:cs="Times New Roman"/>
                <w:sz w:val="24"/>
                <w:szCs w:val="24"/>
              </w:rPr>
            </w:pPr>
          </w:p>
          <w:p w:rsidR="007769FA" w:rsidRDefault="007769FA" w:rsidP="003E0EBC">
            <w:pPr>
              <w:jc w:val="center"/>
              <w:rPr>
                <w:rFonts w:ascii="Times New Roman" w:hAnsi="Times New Roman" w:cs="Times New Roman"/>
                <w:sz w:val="24"/>
                <w:szCs w:val="24"/>
              </w:rPr>
            </w:pPr>
            <w:r>
              <w:rPr>
                <w:rFonts w:ascii="Times New Roman" w:hAnsi="Times New Roman" w:cs="Times New Roman"/>
                <w:sz w:val="24"/>
                <w:szCs w:val="24"/>
              </w:rPr>
              <w:t>2</w:t>
            </w:r>
            <w:r w:rsidRPr="002B0EA7">
              <w:rPr>
                <w:rFonts w:ascii="Times New Roman" w:hAnsi="Times New Roman" w:cs="Times New Roman"/>
                <w:sz w:val="24"/>
                <w:szCs w:val="24"/>
                <w:vertAlign w:val="superscript"/>
              </w:rPr>
              <w:t>nd</w:t>
            </w:r>
            <w:r>
              <w:rPr>
                <w:rFonts w:ascii="Times New Roman" w:hAnsi="Times New Roman" w:cs="Times New Roman"/>
                <w:sz w:val="24"/>
                <w:szCs w:val="24"/>
              </w:rPr>
              <w:t xml:space="preserve"> </w:t>
            </w:r>
          </w:p>
        </w:tc>
        <w:tc>
          <w:tcPr>
            <w:tcW w:w="1432" w:type="dxa"/>
          </w:tcPr>
          <w:p w:rsidR="007769FA" w:rsidRDefault="007769FA" w:rsidP="003E0EBC">
            <w:pPr>
              <w:jc w:val="center"/>
              <w:rPr>
                <w:rFonts w:ascii="Times New Roman" w:hAnsi="Times New Roman" w:cs="Times New Roman"/>
                <w:szCs w:val="24"/>
              </w:rPr>
            </w:pPr>
            <w:r>
              <w:rPr>
                <w:rFonts w:ascii="Times New Roman" w:hAnsi="Times New Roman" w:cs="Times New Roman"/>
                <w:szCs w:val="24"/>
              </w:rPr>
              <w:t>5.</w:t>
            </w:r>
          </w:p>
        </w:tc>
        <w:tc>
          <w:tcPr>
            <w:tcW w:w="5244" w:type="dxa"/>
          </w:tcPr>
          <w:p w:rsidR="007769FA" w:rsidRDefault="007769FA" w:rsidP="00D206FA">
            <w:pPr>
              <w:jc w:val="both"/>
              <w:rPr>
                <w:rFonts w:ascii="Times New Roman" w:hAnsi="Times New Roman" w:cs="Times New Roman"/>
                <w:sz w:val="24"/>
                <w:szCs w:val="24"/>
              </w:rPr>
            </w:pPr>
            <w:r>
              <w:rPr>
                <w:rFonts w:ascii="Times New Roman" w:hAnsi="Times New Roman" w:cs="Times New Roman"/>
                <w:sz w:val="24"/>
                <w:szCs w:val="24"/>
              </w:rPr>
              <w:t xml:space="preserve">Power Transistors and its structure, steady state characteristics, switching performance and other characteristics  </w:t>
            </w:r>
          </w:p>
        </w:tc>
        <w:tc>
          <w:tcPr>
            <w:tcW w:w="1051" w:type="dxa"/>
          </w:tcPr>
          <w:p w:rsidR="007769FA" w:rsidRPr="009039FA" w:rsidRDefault="007769FA" w:rsidP="003E0EBC">
            <w:pPr>
              <w:jc w:val="center"/>
              <w:rPr>
                <w:rFonts w:ascii="Times New Roman" w:hAnsi="Times New Roman" w:cs="Times New Roman"/>
                <w:b/>
                <w:sz w:val="24"/>
                <w:szCs w:val="24"/>
              </w:rPr>
            </w:pPr>
          </w:p>
        </w:tc>
        <w:tc>
          <w:tcPr>
            <w:tcW w:w="1050" w:type="dxa"/>
          </w:tcPr>
          <w:p w:rsidR="007769FA" w:rsidRPr="009039FA" w:rsidRDefault="007769FA" w:rsidP="003E0EBC">
            <w:pPr>
              <w:jc w:val="center"/>
              <w:rPr>
                <w:rFonts w:ascii="Times New Roman" w:hAnsi="Times New Roman" w:cs="Times New Roman"/>
                <w:b/>
                <w:sz w:val="24"/>
                <w:szCs w:val="24"/>
              </w:rPr>
            </w:pPr>
          </w:p>
        </w:tc>
        <w:tc>
          <w:tcPr>
            <w:tcW w:w="1163" w:type="dxa"/>
          </w:tcPr>
          <w:p w:rsidR="007769FA" w:rsidRPr="009039FA" w:rsidRDefault="007769FA" w:rsidP="003E0EBC">
            <w:pPr>
              <w:jc w:val="center"/>
              <w:rPr>
                <w:rFonts w:ascii="Times New Roman" w:hAnsi="Times New Roman" w:cs="Times New Roman"/>
                <w:b/>
                <w:sz w:val="24"/>
                <w:szCs w:val="24"/>
              </w:rPr>
            </w:pPr>
          </w:p>
        </w:tc>
      </w:tr>
      <w:tr w:rsidR="007769FA" w:rsidTr="007769FA">
        <w:tc>
          <w:tcPr>
            <w:tcW w:w="803" w:type="dxa"/>
            <w:vMerge/>
          </w:tcPr>
          <w:p w:rsidR="007769FA" w:rsidRDefault="007769FA" w:rsidP="003E0EBC">
            <w:pPr>
              <w:jc w:val="center"/>
              <w:rPr>
                <w:rFonts w:ascii="Times New Roman" w:hAnsi="Times New Roman" w:cs="Times New Roman"/>
                <w:sz w:val="24"/>
                <w:szCs w:val="24"/>
              </w:rPr>
            </w:pPr>
          </w:p>
        </w:tc>
        <w:tc>
          <w:tcPr>
            <w:tcW w:w="1432" w:type="dxa"/>
          </w:tcPr>
          <w:p w:rsidR="007769FA" w:rsidRDefault="007769FA" w:rsidP="003E0EBC">
            <w:pPr>
              <w:jc w:val="center"/>
              <w:rPr>
                <w:rFonts w:ascii="Times New Roman" w:hAnsi="Times New Roman" w:cs="Times New Roman"/>
                <w:szCs w:val="24"/>
              </w:rPr>
            </w:pPr>
            <w:r>
              <w:rPr>
                <w:rFonts w:ascii="Times New Roman" w:hAnsi="Times New Roman" w:cs="Times New Roman"/>
                <w:szCs w:val="24"/>
              </w:rPr>
              <w:t>6.</w:t>
            </w:r>
          </w:p>
        </w:tc>
        <w:tc>
          <w:tcPr>
            <w:tcW w:w="5244" w:type="dxa"/>
          </w:tcPr>
          <w:p w:rsidR="007769FA" w:rsidRDefault="007769FA" w:rsidP="00D206FA">
            <w:pPr>
              <w:jc w:val="both"/>
              <w:rPr>
                <w:rFonts w:ascii="Times New Roman" w:hAnsi="Times New Roman" w:cs="Times New Roman"/>
                <w:sz w:val="24"/>
                <w:szCs w:val="24"/>
              </w:rPr>
            </w:pPr>
            <w:r>
              <w:rPr>
                <w:rFonts w:ascii="Times New Roman" w:hAnsi="Times New Roman" w:cs="Times New Roman"/>
                <w:sz w:val="24"/>
                <w:szCs w:val="24"/>
              </w:rPr>
              <w:t xml:space="preserve">Power MOSFETs and its structure, steady state characteristics, applications   </w:t>
            </w:r>
          </w:p>
        </w:tc>
        <w:tc>
          <w:tcPr>
            <w:tcW w:w="1051" w:type="dxa"/>
          </w:tcPr>
          <w:p w:rsidR="007769FA" w:rsidRPr="009039FA" w:rsidRDefault="007769FA" w:rsidP="003E0EBC">
            <w:pPr>
              <w:jc w:val="center"/>
              <w:rPr>
                <w:rFonts w:ascii="Times New Roman" w:hAnsi="Times New Roman" w:cs="Times New Roman"/>
                <w:b/>
                <w:sz w:val="24"/>
                <w:szCs w:val="24"/>
              </w:rPr>
            </w:pPr>
          </w:p>
        </w:tc>
        <w:tc>
          <w:tcPr>
            <w:tcW w:w="1050" w:type="dxa"/>
          </w:tcPr>
          <w:p w:rsidR="007769FA" w:rsidRPr="009039FA" w:rsidRDefault="007769FA" w:rsidP="003E0EBC">
            <w:pPr>
              <w:jc w:val="center"/>
              <w:rPr>
                <w:rFonts w:ascii="Times New Roman" w:hAnsi="Times New Roman" w:cs="Times New Roman"/>
                <w:b/>
                <w:sz w:val="24"/>
                <w:szCs w:val="24"/>
              </w:rPr>
            </w:pPr>
          </w:p>
        </w:tc>
        <w:tc>
          <w:tcPr>
            <w:tcW w:w="1163" w:type="dxa"/>
          </w:tcPr>
          <w:p w:rsidR="007769FA" w:rsidRPr="009039FA" w:rsidRDefault="007769FA" w:rsidP="003E0EBC">
            <w:pPr>
              <w:jc w:val="center"/>
              <w:rPr>
                <w:rFonts w:ascii="Times New Roman" w:hAnsi="Times New Roman" w:cs="Times New Roman"/>
                <w:b/>
                <w:sz w:val="24"/>
                <w:szCs w:val="24"/>
              </w:rPr>
            </w:pPr>
          </w:p>
        </w:tc>
      </w:tr>
      <w:tr w:rsidR="007769FA" w:rsidTr="007769FA">
        <w:tc>
          <w:tcPr>
            <w:tcW w:w="803" w:type="dxa"/>
            <w:vMerge/>
          </w:tcPr>
          <w:p w:rsidR="007769FA" w:rsidRDefault="007769FA" w:rsidP="003E0EBC">
            <w:pPr>
              <w:jc w:val="center"/>
              <w:rPr>
                <w:rFonts w:ascii="Times New Roman" w:hAnsi="Times New Roman" w:cs="Times New Roman"/>
                <w:sz w:val="24"/>
                <w:szCs w:val="24"/>
              </w:rPr>
            </w:pPr>
          </w:p>
        </w:tc>
        <w:tc>
          <w:tcPr>
            <w:tcW w:w="1432" w:type="dxa"/>
          </w:tcPr>
          <w:p w:rsidR="007769FA" w:rsidRDefault="007769FA" w:rsidP="003E0EBC">
            <w:pPr>
              <w:jc w:val="center"/>
              <w:rPr>
                <w:rFonts w:ascii="Times New Roman" w:hAnsi="Times New Roman" w:cs="Times New Roman"/>
                <w:szCs w:val="24"/>
              </w:rPr>
            </w:pPr>
            <w:r>
              <w:rPr>
                <w:rFonts w:ascii="Times New Roman" w:hAnsi="Times New Roman" w:cs="Times New Roman"/>
                <w:szCs w:val="24"/>
              </w:rPr>
              <w:t>7.</w:t>
            </w:r>
          </w:p>
        </w:tc>
        <w:tc>
          <w:tcPr>
            <w:tcW w:w="5244" w:type="dxa"/>
          </w:tcPr>
          <w:p w:rsidR="007769FA" w:rsidRDefault="0083126E" w:rsidP="00D206FA">
            <w:pPr>
              <w:jc w:val="both"/>
              <w:rPr>
                <w:rFonts w:ascii="Times New Roman" w:hAnsi="Times New Roman" w:cs="Times New Roman"/>
                <w:sz w:val="24"/>
                <w:szCs w:val="24"/>
              </w:rPr>
            </w:pPr>
            <w:r>
              <w:rPr>
                <w:rFonts w:ascii="Times New Roman" w:hAnsi="Times New Roman" w:cs="Times New Roman"/>
                <w:sz w:val="24"/>
                <w:szCs w:val="24"/>
              </w:rPr>
              <w:t>Insulated gate Bipolar Transistor (IGBT), its basic structure, working of IGBT,  Equivalent circuit of IGBT, IGBT characteristics, switching characteristics, applications of IGBT</w:t>
            </w:r>
          </w:p>
        </w:tc>
        <w:tc>
          <w:tcPr>
            <w:tcW w:w="1051" w:type="dxa"/>
          </w:tcPr>
          <w:p w:rsidR="007769FA" w:rsidRPr="009039FA" w:rsidRDefault="007769FA" w:rsidP="003E0EBC">
            <w:pPr>
              <w:jc w:val="center"/>
              <w:rPr>
                <w:rFonts w:ascii="Times New Roman" w:hAnsi="Times New Roman" w:cs="Times New Roman"/>
                <w:b/>
                <w:sz w:val="24"/>
                <w:szCs w:val="24"/>
              </w:rPr>
            </w:pPr>
          </w:p>
        </w:tc>
        <w:tc>
          <w:tcPr>
            <w:tcW w:w="1050" w:type="dxa"/>
          </w:tcPr>
          <w:p w:rsidR="007769FA" w:rsidRPr="009039FA" w:rsidRDefault="007769FA" w:rsidP="003E0EBC">
            <w:pPr>
              <w:jc w:val="center"/>
              <w:rPr>
                <w:rFonts w:ascii="Times New Roman" w:hAnsi="Times New Roman" w:cs="Times New Roman"/>
                <w:b/>
                <w:sz w:val="24"/>
                <w:szCs w:val="24"/>
              </w:rPr>
            </w:pPr>
          </w:p>
        </w:tc>
        <w:tc>
          <w:tcPr>
            <w:tcW w:w="1163" w:type="dxa"/>
          </w:tcPr>
          <w:p w:rsidR="007769FA" w:rsidRPr="009039FA" w:rsidRDefault="007769FA" w:rsidP="003E0EBC">
            <w:pPr>
              <w:jc w:val="center"/>
              <w:rPr>
                <w:rFonts w:ascii="Times New Roman" w:hAnsi="Times New Roman" w:cs="Times New Roman"/>
                <w:b/>
                <w:sz w:val="24"/>
                <w:szCs w:val="24"/>
              </w:rPr>
            </w:pPr>
          </w:p>
        </w:tc>
      </w:tr>
      <w:tr w:rsidR="007769FA" w:rsidTr="007769FA">
        <w:tc>
          <w:tcPr>
            <w:tcW w:w="803" w:type="dxa"/>
            <w:vMerge/>
          </w:tcPr>
          <w:p w:rsidR="007769FA" w:rsidRDefault="007769FA" w:rsidP="003E0EBC">
            <w:pPr>
              <w:jc w:val="center"/>
              <w:rPr>
                <w:rFonts w:ascii="Times New Roman" w:hAnsi="Times New Roman" w:cs="Times New Roman"/>
                <w:sz w:val="24"/>
                <w:szCs w:val="24"/>
              </w:rPr>
            </w:pPr>
          </w:p>
        </w:tc>
        <w:tc>
          <w:tcPr>
            <w:tcW w:w="1432" w:type="dxa"/>
          </w:tcPr>
          <w:p w:rsidR="007769FA" w:rsidRDefault="007769FA" w:rsidP="003E0EBC">
            <w:pPr>
              <w:jc w:val="center"/>
              <w:rPr>
                <w:rFonts w:ascii="Times New Roman" w:hAnsi="Times New Roman" w:cs="Times New Roman"/>
                <w:szCs w:val="24"/>
              </w:rPr>
            </w:pPr>
            <w:r>
              <w:rPr>
                <w:rFonts w:ascii="Times New Roman" w:hAnsi="Times New Roman" w:cs="Times New Roman"/>
                <w:szCs w:val="24"/>
              </w:rPr>
              <w:t>8.</w:t>
            </w:r>
          </w:p>
        </w:tc>
        <w:tc>
          <w:tcPr>
            <w:tcW w:w="5244" w:type="dxa"/>
          </w:tcPr>
          <w:p w:rsidR="007769FA" w:rsidRDefault="0083126E" w:rsidP="00D206FA">
            <w:pPr>
              <w:jc w:val="both"/>
              <w:rPr>
                <w:rFonts w:ascii="Times New Roman" w:hAnsi="Times New Roman" w:cs="Times New Roman"/>
                <w:sz w:val="24"/>
                <w:szCs w:val="24"/>
              </w:rPr>
            </w:pPr>
            <w:r>
              <w:rPr>
                <w:rFonts w:ascii="Times New Roman" w:hAnsi="Times New Roman" w:cs="Times New Roman"/>
                <w:sz w:val="24"/>
                <w:szCs w:val="24"/>
              </w:rPr>
              <w:t>Comparison of BJT, MOSFET and IGBT, Static Induction Transistor (SIT)</w:t>
            </w:r>
          </w:p>
        </w:tc>
        <w:tc>
          <w:tcPr>
            <w:tcW w:w="1051" w:type="dxa"/>
          </w:tcPr>
          <w:p w:rsidR="007769FA" w:rsidRPr="009039FA" w:rsidRDefault="007769FA" w:rsidP="003E0EBC">
            <w:pPr>
              <w:jc w:val="center"/>
              <w:rPr>
                <w:rFonts w:ascii="Times New Roman" w:hAnsi="Times New Roman" w:cs="Times New Roman"/>
                <w:b/>
                <w:sz w:val="24"/>
                <w:szCs w:val="24"/>
              </w:rPr>
            </w:pPr>
          </w:p>
        </w:tc>
        <w:tc>
          <w:tcPr>
            <w:tcW w:w="1050" w:type="dxa"/>
          </w:tcPr>
          <w:p w:rsidR="007769FA" w:rsidRPr="009039FA" w:rsidRDefault="007769FA" w:rsidP="003E0EBC">
            <w:pPr>
              <w:jc w:val="center"/>
              <w:rPr>
                <w:rFonts w:ascii="Times New Roman" w:hAnsi="Times New Roman" w:cs="Times New Roman"/>
                <w:b/>
                <w:sz w:val="24"/>
                <w:szCs w:val="24"/>
              </w:rPr>
            </w:pPr>
          </w:p>
        </w:tc>
        <w:tc>
          <w:tcPr>
            <w:tcW w:w="1163" w:type="dxa"/>
          </w:tcPr>
          <w:p w:rsidR="007769FA" w:rsidRPr="009039FA" w:rsidRDefault="007769FA" w:rsidP="003E0EBC">
            <w:pPr>
              <w:jc w:val="center"/>
              <w:rPr>
                <w:rFonts w:ascii="Times New Roman" w:hAnsi="Times New Roman" w:cs="Times New Roman"/>
                <w:b/>
                <w:sz w:val="24"/>
                <w:szCs w:val="24"/>
              </w:rPr>
            </w:pPr>
          </w:p>
        </w:tc>
      </w:tr>
      <w:tr w:rsidR="007769FA" w:rsidTr="007769FA">
        <w:tc>
          <w:tcPr>
            <w:tcW w:w="803" w:type="dxa"/>
            <w:vMerge w:val="restart"/>
          </w:tcPr>
          <w:p w:rsidR="007769FA" w:rsidRDefault="007769FA" w:rsidP="003E0EBC">
            <w:pPr>
              <w:jc w:val="center"/>
              <w:rPr>
                <w:rFonts w:ascii="Times New Roman" w:hAnsi="Times New Roman" w:cs="Times New Roman"/>
                <w:sz w:val="24"/>
                <w:szCs w:val="24"/>
              </w:rPr>
            </w:pPr>
          </w:p>
          <w:p w:rsidR="007769FA" w:rsidRDefault="007769FA" w:rsidP="003E0EBC">
            <w:pPr>
              <w:jc w:val="center"/>
              <w:rPr>
                <w:rFonts w:ascii="Times New Roman" w:hAnsi="Times New Roman" w:cs="Times New Roman"/>
                <w:sz w:val="24"/>
                <w:szCs w:val="24"/>
              </w:rPr>
            </w:pPr>
            <w:r>
              <w:rPr>
                <w:rFonts w:ascii="Times New Roman" w:hAnsi="Times New Roman" w:cs="Times New Roman"/>
                <w:sz w:val="24"/>
                <w:szCs w:val="24"/>
              </w:rPr>
              <w:t>3</w:t>
            </w:r>
            <w:r w:rsidRPr="002B0EA7">
              <w:rPr>
                <w:rFonts w:ascii="Times New Roman" w:hAnsi="Times New Roman" w:cs="Times New Roman"/>
                <w:sz w:val="24"/>
                <w:szCs w:val="24"/>
                <w:vertAlign w:val="superscript"/>
              </w:rPr>
              <w:t>rd</w:t>
            </w:r>
            <w:r>
              <w:rPr>
                <w:rFonts w:ascii="Times New Roman" w:hAnsi="Times New Roman" w:cs="Times New Roman"/>
                <w:sz w:val="24"/>
                <w:szCs w:val="24"/>
              </w:rPr>
              <w:t xml:space="preserve"> </w:t>
            </w:r>
          </w:p>
        </w:tc>
        <w:tc>
          <w:tcPr>
            <w:tcW w:w="1432" w:type="dxa"/>
          </w:tcPr>
          <w:p w:rsidR="007769FA" w:rsidRDefault="007769FA" w:rsidP="003E0EBC">
            <w:pPr>
              <w:jc w:val="center"/>
              <w:rPr>
                <w:rFonts w:ascii="Times New Roman" w:hAnsi="Times New Roman" w:cs="Times New Roman"/>
                <w:szCs w:val="24"/>
              </w:rPr>
            </w:pPr>
            <w:r>
              <w:rPr>
                <w:rFonts w:ascii="Times New Roman" w:hAnsi="Times New Roman" w:cs="Times New Roman"/>
                <w:szCs w:val="24"/>
              </w:rPr>
              <w:t>9.</w:t>
            </w:r>
          </w:p>
        </w:tc>
        <w:tc>
          <w:tcPr>
            <w:tcW w:w="5244" w:type="dxa"/>
          </w:tcPr>
          <w:p w:rsidR="007769FA" w:rsidRDefault="00061D10" w:rsidP="00D206FA">
            <w:pPr>
              <w:jc w:val="both"/>
              <w:rPr>
                <w:rFonts w:ascii="Times New Roman" w:hAnsi="Times New Roman" w:cs="Times New Roman"/>
                <w:sz w:val="24"/>
                <w:szCs w:val="24"/>
              </w:rPr>
            </w:pPr>
            <w:r>
              <w:rPr>
                <w:rFonts w:ascii="Times New Roman" w:hAnsi="Times New Roman" w:cs="Times New Roman"/>
                <w:sz w:val="24"/>
                <w:szCs w:val="24"/>
              </w:rPr>
              <w:t xml:space="preserve">Introduction about thyristors, terminal characteristics of thyristor, Static I-V characteristics of thyristors, </w:t>
            </w:r>
          </w:p>
        </w:tc>
        <w:tc>
          <w:tcPr>
            <w:tcW w:w="1051" w:type="dxa"/>
          </w:tcPr>
          <w:p w:rsidR="007769FA" w:rsidRPr="009039FA" w:rsidRDefault="007769FA" w:rsidP="003E0EBC">
            <w:pPr>
              <w:jc w:val="center"/>
              <w:rPr>
                <w:rFonts w:ascii="Times New Roman" w:hAnsi="Times New Roman" w:cs="Times New Roman"/>
                <w:b/>
                <w:sz w:val="24"/>
                <w:szCs w:val="24"/>
              </w:rPr>
            </w:pPr>
          </w:p>
        </w:tc>
        <w:tc>
          <w:tcPr>
            <w:tcW w:w="1050" w:type="dxa"/>
          </w:tcPr>
          <w:p w:rsidR="007769FA" w:rsidRPr="009039FA" w:rsidRDefault="007769FA" w:rsidP="003E0EBC">
            <w:pPr>
              <w:jc w:val="center"/>
              <w:rPr>
                <w:rFonts w:ascii="Times New Roman" w:hAnsi="Times New Roman" w:cs="Times New Roman"/>
                <w:b/>
                <w:sz w:val="24"/>
                <w:szCs w:val="24"/>
              </w:rPr>
            </w:pPr>
          </w:p>
        </w:tc>
        <w:tc>
          <w:tcPr>
            <w:tcW w:w="1163" w:type="dxa"/>
          </w:tcPr>
          <w:p w:rsidR="007769FA" w:rsidRPr="009039FA" w:rsidRDefault="007769FA" w:rsidP="003E0EBC">
            <w:pPr>
              <w:jc w:val="center"/>
              <w:rPr>
                <w:rFonts w:ascii="Times New Roman" w:hAnsi="Times New Roman" w:cs="Times New Roman"/>
                <w:b/>
                <w:sz w:val="24"/>
                <w:szCs w:val="24"/>
              </w:rPr>
            </w:pPr>
          </w:p>
        </w:tc>
      </w:tr>
      <w:tr w:rsidR="007769FA" w:rsidTr="007769FA">
        <w:tc>
          <w:tcPr>
            <w:tcW w:w="803" w:type="dxa"/>
            <w:vMerge/>
          </w:tcPr>
          <w:p w:rsidR="007769FA" w:rsidRDefault="007769FA" w:rsidP="003E0EBC">
            <w:pPr>
              <w:jc w:val="center"/>
              <w:rPr>
                <w:rFonts w:ascii="Times New Roman" w:hAnsi="Times New Roman" w:cs="Times New Roman"/>
                <w:sz w:val="24"/>
                <w:szCs w:val="24"/>
              </w:rPr>
            </w:pPr>
          </w:p>
        </w:tc>
        <w:tc>
          <w:tcPr>
            <w:tcW w:w="1432" w:type="dxa"/>
          </w:tcPr>
          <w:p w:rsidR="007769FA" w:rsidRDefault="007769FA" w:rsidP="003E0EBC">
            <w:pPr>
              <w:jc w:val="center"/>
              <w:rPr>
                <w:rFonts w:ascii="Times New Roman" w:hAnsi="Times New Roman" w:cs="Times New Roman"/>
                <w:szCs w:val="24"/>
              </w:rPr>
            </w:pPr>
            <w:r>
              <w:rPr>
                <w:rFonts w:ascii="Times New Roman" w:hAnsi="Times New Roman" w:cs="Times New Roman"/>
                <w:szCs w:val="24"/>
              </w:rPr>
              <w:t>10.</w:t>
            </w:r>
          </w:p>
        </w:tc>
        <w:tc>
          <w:tcPr>
            <w:tcW w:w="5244" w:type="dxa"/>
          </w:tcPr>
          <w:p w:rsidR="007769FA" w:rsidRDefault="00061D10" w:rsidP="00D206FA">
            <w:pPr>
              <w:jc w:val="both"/>
              <w:rPr>
                <w:rFonts w:ascii="Times New Roman" w:hAnsi="Times New Roman" w:cs="Times New Roman"/>
                <w:sz w:val="24"/>
                <w:szCs w:val="24"/>
              </w:rPr>
            </w:pPr>
            <w:r>
              <w:rPr>
                <w:rFonts w:ascii="Times New Roman" w:hAnsi="Times New Roman" w:cs="Times New Roman"/>
                <w:sz w:val="24"/>
                <w:szCs w:val="24"/>
              </w:rPr>
              <w:t xml:space="preserve">Switching characteristics of thyristor, thyristor gate characteristics, </w:t>
            </w:r>
          </w:p>
        </w:tc>
        <w:tc>
          <w:tcPr>
            <w:tcW w:w="1051" w:type="dxa"/>
          </w:tcPr>
          <w:p w:rsidR="007769FA" w:rsidRPr="009039FA" w:rsidRDefault="007769FA" w:rsidP="003E0EBC">
            <w:pPr>
              <w:jc w:val="center"/>
              <w:rPr>
                <w:rFonts w:ascii="Times New Roman" w:hAnsi="Times New Roman" w:cs="Times New Roman"/>
                <w:b/>
                <w:sz w:val="24"/>
                <w:szCs w:val="24"/>
              </w:rPr>
            </w:pPr>
          </w:p>
        </w:tc>
        <w:tc>
          <w:tcPr>
            <w:tcW w:w="1050" w:type="dxa"/>
          </w:tcPr>
          <w:p w:rsidR="007769FA" w:rsidRPr="009039FA" w:rsidRDefault="007769FA" w:rsidP="003E0EBC">
            <w:pPr>
              <w:jc w:val="center"/>
              <w:rPr>
                <w:rFonts w:ascii="Times New Roman" w:hAnsi="Times New Roman" w:cs="Times New Roman"/>
                <w:b/>
                <w:sz w:val="24"/>
                <w:szCs w:val="24"/>
              </w:rPr>
            </w:pPr>
          </w:p>
        </w:tc>
        <w:tc>
          <w:tcPr>
            <w:tcW w:w="1163" w:type="dxa"/>
          </w:tcPr>
          <w:p w:rsidR="007769FA" w:rsidRPr="009039FA" w:rsidRDefault="007769FA" w:rsidP="003E0EBC">
            <w:pPr>
              <w:jc w:val="center"/>
              <w:rPr>
                <w:rFonts w:ascii="Times New Roman" w:hAnsi="Times New Roman" w:cs="Times New Roman"/>
                <w:b/>
                <w:sz w:val="24"/>
                <w:szCs w:val="24"/>
              </w:rPr>
            </w:pPr>
          </w:p>
        </w:tc>
      </w:tr>
      <w:tr w:rsidR="007769FA" w:rsidTr="007769FA">
        <w:tc>
          <w:tcPr>
            <w:tcW w:w="803" w:type="dxa"/>
            <w:vMerge/>
          </w:tcPr>
          <w:p w:rsidR="007769FA" w:rsidRDefault="007769FA" w:rsidP="003E0EBC">
            <w:pPr>
              <w:jc w:val="center"/>
              <w:rPr>
                <w:rFonts w:ascii="Times New Roman" w:hAnsi="Times New Roman" w:cs="Times New Roman"/>
                <w:sz w:val="24"/>
                <w:szCs w:val="24"/>
              </w:rPr>
            </w:pPr>
          </w:p>
        </w:tc>
        <w:tc>
          <w:tcPr>
            <w:tcW w:w="1432" w:type="dxa"/>
          </w:tcPr>
          <w:p w:rsidR="007769FA" w:rsidRDefault="007769FA" w:rsidP="003E0EBC">
            <w:pPr>
              <w:jc w:val="center"/>
              <w:rPr>
                <w:rFonts w:ascii="Times New Roman" w:hAnsi="Times New Roman" w:cs="Times New Roman"/>
                <w:szCs w:val="24"/>
              </w:rPr>
            </w:pPr>
            <w:r>
              <w:rPr>
                <w:rFonts w:ascii="Times New Roman" w:hAnsi="Times New Roman" w:cs="Times New Roman"/>
                <w:szCs w:val="24"/>
              </w:rPr>
              <w:t>11.</w:t>
            </w:r>
          </w:p>
        </w:tc>
        <w:tc>
          <w:tcPr>
            <w:tcW w:w="5244" w:type="dxa"/>
          </w:tcPr>
          <w:p w:rsidR="007769FA" w:rsidRDefault="00061D10" w:rsidP="00D206FA">
            <w:pPr>
              <w:jc w:val="both"/>
              <w:rPr>
                <w:rFonts w:ascii="Times New Roman" w:hAnsi="Times New Roman" w:cs="Times New Roman"/>
                <w:sz w:val="24"/>
                <w:szCs w:val="24"/>
              </w:rPr>
            </w:pPr>
            <w:r>
              <w:rPr>
                <w:rFonts w:ascii="Times New Roman" w:hAnsi="Times New Roman" w:cs="Times New Roman"/>
                <w:sz w:val="24"/>
                <w:szCs w:val="24"/>
              </w:rPr>
              <w:t xml:space="preserve">2 transistor model of thyristor, </w:t>
            </w:r>
          </w:p>
        </w:tc>
        <w:tc>
          <w:tcPr>
            <w:tcW w:w="1051" w:type="dxa"/>
          </w:tcPr>
          <w:p w:rsidR="007769FA" w:rsidRPr="009039FA" w:rsidRDefault="007769FA" w:rsidP="003E0EBC">
            <w:pPr>
              <w:jc w:val="center"/>
              <w:rPr>
                <w:rFonts w:ascii="Times New Roman" w:hAnsi="Times New Roman" w:cs="Times New Roman"/>
                <w:b/>
                <w:sz w:val="24"/>
                <w:szCs w:val="24"/>
              </w:rPr>
            </w:pPr>
          </w:p>
        </w:tc>
        <w:tc>
          <w:tcPr>
            <w:tcW w:w="1050" w:type="dxa"/>
          </w:tcPr>
          <w:p w:rsidR="007769FA" w:rsidRPr="009039FA" w:rsidRDefault="007769FA" w:rsidP="003E0EBC">
            <w:pPr>
              <w:jc w:val="center"/>
              <w:rPr>
                <w:rFonts w:ascii="Times New Roman" w:hAnsi="Times New Roman" w:cs="Times New Roman"/>
                <w:b/>
                <w:sz w:val="24"/>
                <w:szCs w:val="24"/>
              </w:rPr>
            </w:pPr>
          </w:p>
        </w:tc>
        <w:tc>
          <w:tcPr>
            <w:tcW w:w="1163" w:type="dxa"/>
          </w:tcPr>
          <w:p w:rsidR="007769FA" w:rsidRPr="009039FA" w:rsidRDefault="007769FA" w:rsidP="003E0EBC">
            <w:pPr>
              <w:jc w:val="center"/>
              <w:rPr>
                <w:rFonts w:ascii="Times New Roman" w:hAnsi="Times New Roman" w:cs="Times New Roman"/>
                <w:b/>
                <w:sz w:val="24"/>
                <w:szCs w:val="24"/>
              </w:rPr>
            </w:pPr>
          </w:p>
        </w:tc>
      </w:tr>
      <w:tr w:rsidR="007769FA" w:rsidTr="007769FA">
        <w:tc>
          <w:tcPr>
            <w:tcW w:w="803" w:type="dxa"/>
            <w:vMerge/>
          </w:tcPr>
          <w:p w:rsidR="007769FA" w:rsidRDefault="007769FA" w:rsidP="003E0EBC">
            <w:pPr>
              <w:jc w:val="center"/>
              <w:rPr>
                <w:rFonts w:ascii="Times New Roman" w:hAnsi="Times New Roman" w:cs="Times New Roman"/>
                <w:sz w:val="24"/>
                <w:szCs w:val="24"/>
              </w:rPr>
            </w:pPr>
          </w:p>
        </w:tc>
        <w:tc>
          <w:tcPr>
            <w:tcW w:w="1432" w:type="dxa"/>
          </w:tcPr>
          <w:p w:rsidR="007769FA" w:rsidRDefault="007769FA" w:rsidP="003E0EBC">
            <w:pPr>
              <w:jc w:val="center"/>
              <w:rPr>
                <w:rFonts w:ascii="Times New Roman" w:hAnsi="Times New Roman" w:cs="Times New Roman"/>
                <w:szCs w:val="24"/>
              </w:rPr>
            </w:pPr>
            <w:r>
              <w:rPr>
                <w:rFonts w:ascii="Times New Roman" w:hAnsi="Times New Roman" w:cs="Times New Roman"/>
                <w:szCs w:val="24"/>
              </w:rPr>
              <w:t>12.</w:t>
            </w:r>
          </w:p>
        </w:tc>
        <w:tc>
          <w:tcPr>
            <w:tcW w:w="5244" w:type="dxa"/>
          </w:tcPr>
          <w:p w:rsidR="007769FA" w:rsidRDefault="00061D10" w:rsidP="00D206FA">
            <w:pPr>
              <w:jc w:val="both"/>
              <w:rPr>
                <w:rFonts w:ascii="Times New Roman" w:hAnsi="Times New Roman" w:cs="Times New Roman"/>
                <w:sz w:val="24"/>
                <w:szCs w:val="24"/>
              </w:rPr>
            </w:pPr>
            <w:r>
              <w:rPr>
                <w:rFonts w:ascii="Times New Roman" w:hAnsi="Times New Roman" w:cs="Times New Roman"/>
                <w:sz w:val="24"/>
                <w:szCs w:val="24"/>
              </w:rPr>
              <w:t>Other members of thyristors family: PUT, SUS, SCS, LASCR, DIAC, TRIAC</w:t>
            </w:r>
          </w:p>
        </w:tc>
        <w:tc>
          <w:tcPr>
            <w:tcW w:w="1051" w:type="dxa"/>
          </w:tcPr>
          <w:p w:rsidR="007769FA" w:rsidRPr="009039FA" w:rsidRDefault="007769FA" w:rsidP="003E0EBC">
            <w:pPr>
              <w:jc w:val="center"/>
              <w:rPr>
                <w:rFonts w:ascii="Times New Roman" w:hAnsi="Times New Roman" w:cs="Times New Roman"/>
                <w:b/>
                <w:sz w:val="24"/>
                <w:szCs w:val="24"/>
              </w:rPr>
            </w:pPr>
          </w:p>
        </w:tc>
        <w:tc>
          <w:tcPr>
            <w:tcW w:w="1050" w:type="dxa"/>
          </w:tcPr>
          <w:p w:rsidR="007769FA" w:rsidRPr="009039FA" w:rsidRDefault="007769FA" w:rsidP="003E0EBC">
            <w:pPr>
              <w:jc w:val="center"/>
              <w:rPr>
                <w:rFonts w:ascii="Times New Roman" w:hAnsi="Times New Roman" w:cs="Times New Roman"/>
                <w:b/>
                <w:sz w:val="24"/>
                <w:szCs w:val="24"/>
              </w:rPr>
            </w:pPr>
          </w:p>
        </w:tc>
        <w:tc>
          <w:tcPr>
            <w:tcW w:w="1163" w:type="dxa"/>
          </w:tcPr>
          <w:p w:rsidR="007769FA" w:rsidRPr="009039FA" w:rsidRDefault="007769FA" w:rsidP="003E0EBC">
            <w:pPr>
              <w:jc w:val="center"/>
              <w:rPr>
                <w:rFonts w:ascii="Times New Roman" w:hAnsi="Times New Roman" w:cs="Times New Roman"/>
                <w:b/>
                <w:sz w:val="24"/>
                <w:szCs w:val="24"/>
              </w:rPr>
            </w:pPr>
          </w:p>
        </w:tc>
      </w:tr>
      <w:tr w:rsidR="007769FA" w:rsidTr="007769FA">
        <w:tc>
          <w:tcPr>
            <w:tcW w:w="803" w:type="dxa"/>
            <w:vMerge w:val="restart"/>
          </w:tcPr>
          <w:p w:rsidR="007769FA" w:rsidRDefault="007769FA" w:rsidP="003E0EBC">
            <w:pPr>
              <w:jc w:val="center"/>
              <w:rPr>
                <w:rFonts w:ascii="Times New Roman" w:hAnsi="Times New Roman" w:cs="Times New Roman"/>
                <w:sz w:val="24"/>
                <w:szCs w:val="24"/>
              </w:rPr>
            </w:pPr>
          </w:p>
          <w:p w:rsidR="007769FA" w:rsidRDefault="007769FA" w:rsidP="003E0EBC">
            <w:pPr>
              <w:jc w:val="center"/>
              <w:rPr>
                <w:rFonts w:ascii="Times New Roman" w:hAnsi="Times New Roman" w:cs="Times New Roman"/>
                <w:sz w:val="24"/>
                <w:szCs w:val="24"/>
              </w:rPr>
            </w:pPr>
          </w:p>
          <w:p w:rsidR="007769FA" w:rsidRDefault="007769FA" w:rsidP="003E0EBC">
            <w:pPr>
              <w:jc w:val="center"/>
              <w:rPr>
                <w:rFonts w:ascii="Times New Roman" w:hAnsi="Times New Roman" w:cs="Times New Roman"/>
                <w:sz w:val="24"/>
                <w:szCs w:val="24"/>
              </w:rPr>
            </w:pPr>
            <w:r>
              <w:rPr>
                <w:rFonts w:ascii="Times New Roman" w:hAnsi="Times New Roman" w:cs="Times New Roman"/>
                <w:sz w:val="24"/>
                <w:szCs w:val="24"/>
              </w:rPr>
              <w:t>4</w:t>
            </w:r>
            <w:r w:rsidRPr="002B0EA7">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c>
          <w:tcPr>
            <w:tcW w:w="1432" w:type="dxa"/>
          </w:tcPr>
          <w:p w:rsidR="007769FA" w:rsidRDefault="007769FA" w:rsidP="003E0EBC">
            <w:pPr>
              <w:jc w:val="center"/>
              <w:rPr>
                <w:rFonts w:ascii="Times New Roman" w:hAnsi="Times New Roman" w:cs="Times New Roman"/>
                <w:szCs w:val="24"/>
              </w:rPr>
            </w:pPr>
            <w:r>
              <w:rPr>
                <w:rFonts w:ascii="Times New Roman" w:hAnsi="Times New Roman" w:cs="Times New Roman"/>
                <w:szCs w:val="24"/>
              </w:rPr>
              <w:t>13.</w:t>
            </w:r>
          </w:p>
        </w:tc>
        <w:tc>
          <w:tcPr>
            <w:tcW w:w="5244" w:type="dxa"/>
          </w:tcPr>
          <w:p w:rsidR="007769FA" w:rsidRDefault="00061D10" w:rsidP="00D206FA">
            <w:pPr>
              <w:jc w:val="both"/>
              <w:rPr>
                <w:rFonts w:ascii="Times New Roman" w:hAnsi="Times New Roman" w:cs="Times New Roman"/>
                <w:sz w:val="24"/>
                <w:szCs w:val="24"/>
              </w:rPr>
            </w:pPr>
            <w:r>
              <w:rPr>
                <w:rFonts w:ascii="Times New Roman" w:hAnsi="Times New Roman" w:cs="Times New Roman"/>
                <w:sz w:val="24"/>
                <w:szCs w:val="24"/>
              </w:rPr>
              <w:t>GTO and its structure, turn-on &amp; turn off processes, I-V characteristics, switching performance of GTO, applications of GTO</w:t>
            </w:r>
          </w:p>
        </w:tc>
        <w:tc>
          <w:tcPr>
            <w:tcW w:w="1051" w:type="dxa"/>
          </w:tcPr>
          <w:p w:rsidR="007769FA" w:rsidRPr="009039FA" w:rsidRDefault="007769FA" w:rsidP="003E0EBC">
            <w:pPr>
              <w:jc w:val="center"/>
              <w:rPr>
                <w:rFonts w:ascii="Times New Roman" w:hAnsi="Times New Roman" w:cs="Times New Roman"/>
                <w:b/>
                <w:sz w:val="24"/>
                <w:szCs w:val="24"/>
              </w:rPr>
            </w:pPr>
          </w:p>
        </w:tc>
        <w:tc>
          <w:tcPr>
            <w:tcW w:w="1050" w:type="dxa"/>
          </w:tcPr>
          <w:p w:rsidR="007769FA" w:rsidRPr="009039FA" w:rsidRDefault="007769FA" w:rsidP="003E0EBC">
            <w:pPr>
              <w:jc w:val="center"/>
              <w:rPr>
                <w:rFonts w:ascii="Times New Roman" w:hAnsi="Times New Roman" w:cs="Times New Roman"/>
                <w:b/>
                <w:sz w:val="24"/>
                <w:szCs w:val="24"/>
              </w:rPr>
            </w:pPr>
          </w:p>
        </w:tc>
        <w:tc>
          <w:tcPr>
            <w:tcW w:w="1163" w:type="dxa"/>
          </w:tcPr>
          <w:p w:rsidR="007769FA" w:rsidRPr="009039FA" w:rsidRDefault="007769FA" w:rsidP="003E0EBC">
            <w:pPr>
              <w:jc w:val="center"/>
              <w:rPr>
                <w:rFonts w:ascii="Times New Roman" w:hAnsi="Times New Roman" w:cs="Times New Roman"/>
                <w:b/>
                <w:sz w:val="24"/>
                <w:szCs w:val="24"/>
              </w:rPr>
            </w:pPr>
          </w:p>
        </w:tc>
      </w:tr>
      <w:tr w:rsidR="00061D10" w:rsidTr="006C57B2">
        <w:tc>
          <w:tcPr>
            <w:tcW w:w="803" w:type="dxa"/>
            <w:vMerge/>
          </w:tcPr>
          <w:p w:rsidR="00061D10" w:rsidRDefault="00061D10" w:rsidP="003E0EBC">
            <w:pPr>
              <w:jc w:val="center"/>
              <w:rPr>
                <w:rFonts w:ascii="Times New Roman" w:hAnsi="Times New Roman" w:cs="Times New Roman"/>
                <w:sz w:val="24"/>
                <w:szCs w:val="24"/>
              </w:rPr>
            </w:pPr>
          </w:p>
        </w:tc>
        <w:tc>
          <w:tcPr>
            <w:tcW w:w="9940" w:type="dxa"/>
            <w:gridSpan w:val="5"/>
          </w:tcPr>
          <w:p w:rsidR="00061D10" w:rsidRPr="009039FA" w:rsidRDefault="00061D10" w:rsidP="00D206FA">
            <w:pPr>
              <w:jc w:val="center"/>
              <w:rPr>
                <w:rFonts w:ascii="Times New Roman" w:hAnsi="Times New Roman" w:cs="Times New Roman"/>
                <w:b/>
                <w:sz w:val="24"/>
                <w:szCs w:val="24"/>
              </w:rPr>
            </w:pPr>
            <w:r>
              <w:rPr>
                <w:rFonts w:ascii="Times New Roman" w:hAnsi="Times New Roman" w:cs="Times New Roman"/>
                <w:b/>
                <w:sz w:val="24"/>
                <w:szCs w:val="24"/>
              </w:rPr>
              <w:t>UNIT-II</w:t>
            </w:r>
          </w:p>
        </w:tc>
      </w:tr>
      <w:tr w:rsidR="007769FA" w:rsidTr="007769FA">
        <w:tc>
          <w:tcPr>
            <w:tcW w:w="803" w:type="dxa"/>
            <w:vMerge/>
          </w:tcPr>
          <w:p w:rsidR="007769FA" w:rsidRDefault="007769FA" w:rsidP="003E0EBC">
            <w:pPr>
              <w:jc w:val="center"/>
              <w:rPr>
                <w:rFonts w:ascii="Times New Roman" w:hAnsi="Times New Roman" w:cs="Times New Roman"/>
                <w:sz w:val="24"/>
                <w:szCs w:val="24"/>
              </w:rPr>
            </w:pPr>
          </w:p>
        </w:tc>
        <w:tc>
          <w:tcPr>
            <w:tcW w:w="1432" w:type="dxa"/>
          </w:tcPr>
          <w:p w:rsidR="007769FA" w:rsidRDefault="007769FA" w:rsidP="003E0EBC">
            <w:pPr>
              <w:jc w:val="center"/>
              <w:rPr>
                <w:rFonts w:ascii="Times New Roman" w:hAnsi="Times New Roman" w:cs="Times New Roman"/>
                <w:szCs w:val="24"/>
              </w:rPr>
            </w:pPr>
            <w:r>
              <w:rPr>
                <w:rFonts w:ascii="Times New Roman" w:hAnsi="Times New Roman" w:cs="Times New Roman"/>
                <w:szCs w:val="24"/>
              </w:rPr>
              <w:t>14.</w:t>
            </w:r>
          </w:p>
        </w:tc>
        <w:tc>
          <w:tcPr>
            <w:tcW w:w="5244" w:type="dxa"/>
          </w:tcPr>
          <w:p w:rsidR="007769FA" w:rsidRDefault="00061D10" w:rsidP="00D206FA">
            <w:pPr>
              <w:jc w:val="both"/>
              <w:rPr>
                <w:rFonts w:ascii="Times New Roman" w:hAnsi="Times New Roman" w:cs="Times New Roman"/>
                <w:sz w:val="24"/>
                <w:szCs w:val="24"/>
              </w:rPr>
            </w:pPr>
            <w:r>
              <w:rPr>
                <w:rFonts w:ascii="Times New Roman" w:hAnsi="Times New Roman" w:cs="Times New Roman"/>
                <w:sz w:val="24"/>
                <w:szCs w:val="24"/>
              </w:rPr>
              <w:t>Thyristor Turn-on methods</w:t>
            </w:r>
          </w:p>
        </w:tc>
        <w:tc>
          <w:tcPr>
            <w:tcW w:w="1051" w:type="dxa"/>
          </w:tcPr>
          <w:p w:rsidR="007769FA" w:rsidRPr="009039FA" w:rsidRDefault="007769FA" w:rsidP="003E0EBC">
            <w:pPr>
              <w:jc w:val="center"/>
              <w:rPr>
                <w:rFonts w:ascii="Times New Roman" w:hAnsi="Times New Roman" w:cs="Times New Roman"/>
                <w:b/>
                <w:sz w:val="24"/>
                <w:szCs w:val="24"/>
              </w:rPr>
            </w:pPr>
          </w:p>
        </w:tc>
        <w:tc>
          <w:tcPr>
            <w:tcW w:w="1050" w:type="dxa"/>
          </w:tcPr>
          <w:p w:rsidR="007769FA" w:rsidRPr="009039FA" w:rsidRDefault="007769FA" w:rsidP="003E0EBC">
            <w:pPr>
              <w:jc w:val="center"/>
              <w:rPr>
                <w:rFonts w:ascii="Times New Roman" w:hAnsi="Times New Roman" w:cs="Times New Roman"/>
                <w:b/>
                <w:sz w:val="24"/>
                <w:szCs w:val="24"/>
              </w:rPr>
            </w:pPr>
          </w:p>
        </w:tc>
        <w:tc>
          <w:tcPr>
            <w:tcW w:w="1163" w:type="dxa"/>
          </w:tcPr>
          <w:p w:rsidR="007769FA" w:rsidRPr="009039FA" w:rsidRDefault="007769FA" w:rsidP="003E0EBC">
            <w:pPr>
              <w:jc w:val="center"/>
              <w:rPr>
                <w:rFonts w:ascii="Times New Roman" w:hAnsi="Times New Roman" w:cs="Times New Roman"/>
                <w:b/>
                <w:sz w:val="24"/>
                <w:szCs w:val="24"/>
              </w:rPr>
            </w:pPr>
          </w:p>
        </w:tc>
      </w:tr>
      <w:tr w:rsidR="007769FA" w:rsidTr="007769FA">
        <w:tc>
          <w:tcPr>
            <w:tcW w:w="803" w:type="dxa"/>
            <w:vMerge/>
          </w:tcPr>
          <w:p w:rsidR="007769FA" w:rsidRDefault="007769FA" w:rsidP="003E0EBC">
            <w:pPr>
              <w:jc w:val="center"/>
              <w:rPr>
                <w:rFonts w:ascii="Times New Roman" w:hAnsi="Times New Roman" w:cs="Times New Roman"/>
                <w:sz w:val="24"/>
                <w:szCs w:val="24"/>
              </w:rPr>
            </w:pPr>
          </w:p>
        </w:tc>
        <w:tc>
          <w:tcPr>
            <w:tcW w:w="1432" w:type="dxa"/>
          </w:tcPr>
          <w:p w:rsidR="007769FA" w:rsidRDefault="007769FA" w:rsidP="003E0EBC">
            <w:pPr>
              <w:jc w:val="center"/>
              <w:rPr>
                <w:rFonts w:ascii="Times New Roman" w:hAnsi="Times New Roman" w:cs="Times New Roman"/>
                <w:szCs w:val="24"/>
              </w:rPr>
            </w:pPr>
            <w:r>
              <w:rPr>
                <w:rFonts w:ascii="Times New Roman" w:hAnsi="Times New Roman" w:cs="Times New Roman"/>
                <w:szCs w:val="24"/>
              </w:rPr>
              <w:t>15.</w:t>
            </w:r>
          </w:p>
        </w:tc>
        <w:tc>
          <w:tcPr>
            <w:tcW w:w="5244" w:type="dxa"/>
          </w:tcPr>
          <w:p w:rsidR="007769FA" w:rsidRDefault="00061D10" w:rsidP="00D206FA">
            <w:pPr>
              <w:jc w:val="both"/>
              <w:rPr>
                <w:rFonts w:ascii="Times New Roman" w:hAnsi="Times New Roman" w:cs="Times New Roman"/>
                <w:sz w:val="24"/>
                <w:szCs w:val="24"/>
              </w:rPr>
            </w:pPr>
            <w:r>
              <w:rPr>
                <w:rFonts w:ascii="Times New Roman" w:hAnsi="Times New Roman" w:cs="Times New Roman"/>
                <w:sz w:val="24"/>
                <w:szCs w:val="24"/>
              </w:rPr>
              <w:t>Thyristor ratings: voltage, current, I</w:t>
            </w:r>
            <w:r w:rsidRPr="00061D10">
              <w:rPr>
                <w:rFonts w:ascii="Times New Roman" w:hAnsi="Times New Roman" w:cs="Times New Roman"/>
                <w:sz w:val="24"/>
                <w:szCs w:val="24"/>
                <w:vertAlign w:val="superscript"/>
              </w:rPr>
              <w:t>2</w:t>
            </w:r>
            <w:r>
              <w:rPr>
                <w:rFonts w:ascii="Times New Roman" w:hAnsi="Times New Roman" w:cs="Times New Roman"/>
                <w:sz w:val="24"/>
                <w:szCs w:val="24"/>
              </w:rPr>
              <w:t xml:space="preserve">t,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and other ratings </w:t>
            </w:r>
          </w:p>
        </w:tc>
        <w:tc>
          <w:tcPr>
            <w:tcW w:w="1051" w:type="dxa"/>
          </w:tcPr>
          <w:p w:rsidR="007769FA" w:rsidRPr="009039FA" w:rsidRDefault="007769FA" w:rsidP="003E0EBC">
            <w:pPr>
              <w:jc w:val="center"/>
              <w:rPr>
                <w:rFonts w:ascii="Times New Roman" w:hAnsi="Times New Roman" w:cs="Times New Roman"/>
                <w:b/>
                <w:sz w:val="24"/>
                <w:szCs w:val="24"/>
              </w:rPr>
            </w:pPr>
          </w:p>
        </w:tc>
        <w:tc>
          <w:tcPr>
            <w:tcW w:w="1050" w:type="dxa"/>
          </w:tcPr>
          <w:p w:rsidR="007769FA" w:rsidRPr="009039FA" w:rsidRDefault="007769FA" w:rsidP="003E0EBC">
            <w:pPr>
              <w:jc w:val="center"/>
              <w:rPr>
                <w:rFonts w:ascii="Times New Roman" w:hAnsi="Times New Roman" w:cs="Times New Roman"/>
                <w:b/>
                <w:sz w:val="24"/>
                <w:szCs w:val="24"/>
              </w:rPr>
            </w:pPr>
          </w:p>
        </w:tc>
        <w:tc>
          <w:tcPr>
            <w:tcW w:w="1163" w:type="dxa"/>
          </w:tcPr>
          <w:p w:rsidR="007769FA" w:rsidRPr="009039FA" w:rsidRDefault="007769FA" w:rsidP="003E0EBC">
            <w:pPr>
              <w:jc w:val="center"/>
              <w:rPr>
                <w:rFonts w:ascii="Times New Roman" w:hAnsi="Times New Roman" w:cs="Times New Roman"/>
                <w:b/>
                <w:sz w:val="24"/>
                <w:szCs w:val="24"/>
              </w:rPr>
            </w:pPr>
          </w:p>
        </w:tc>
      </w:tr>
      <w:tr w:rsidR="007769FA" w:rsidTr="007769FA">
        <w:tc>
          <w:tcPr>
            <w:tcW w:w="803" w:type="dxa"/>
            <w:vMerge/>
          </w:tcPr>
          <w:p w:rsidR="007769FA" w:rsidRDefault="007769FA" w:rsidP="003E0EBC">
            <w:pPr>
              <w:jc w:val="center"/>
              <w:rPr>
                <w:rFonts w:ascii="Times New Roman" w:hAnsi="Times New Roman" w:cs="Times New Roman"/>
                <w:sz w:val="24"/>
                <w:szCs w:val="24"/>
              </w:rPr>
            </w:pPr>
          </w:p>
        </w:tc>
        <w:tc>
          <w:tcPr>
            <w:tcW w:w="1432" w:type="dxa"/>
          </w:tcPr>
          <w:p w:rsidR="007769FA" w:rsidRDefault="007769FA" w:rsidP="003E0EBC">
            <w:pPr>
              <w:jc w:val="center"/>
              <w:rPr>
                <w:rFonts w:ascii="Times New Roman" w:hAnsi="Times New Roman" w:cs="Times New Roman"/>
                <w:szCs w:val="24"/>
              </w:rPr>
            </w:pPr>
            <w:r>
              <w:rPr>
                <w:rFonts w:ascii="Times New Roman" w:hAnsi="Times New Roman" w:cs="Times New Roman"/>
                <w:szCs w:val="24"/>
              </w:rPr>
              <w:t>16.</w:t>
            </w:r>
          </w:p>
        </w:tc>
        <w:tc>
          <w:tcPr>
            <w:tcW w:w="5244" w:type="dxa"/>
          </w:tcPr>
          <w:p w:rsidR="007769FA" w:rsidRDefault="00061D10" w:rsidP="00D206FA">
            <w:pPr>
              <w:jc w:val="both"/>
              <w:rPr>
                <w:rFonts w:ascii="Times New Roman" w:hAnsi="Times New Roman" w:cs="Times New Roman"/>
                <w:sz w:val="24"/>
                <w:szCs w:val="24"/>
              </w:rPr>
            </w:pPr>
            <w:r>
              <w:rPr>
                <w:rFonts w:ascii="Times New Roman" w:hAnsi="Times New Roman" w:cs="Times New Roman"/>
                <w:sz w:val="24"/>
                <w:szCs w:val="24"/>
              </w:rPr>
              <w:t>Thyristor protection-</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dv</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protection, design of </w:t>
            </w:r>
            <w:proofErr w:type="spellStart"/>
            <w:r>
              <w:rPr>
                <w:rFonts w:ascii="Times New Roman" w:hAnsi="Times New Roman" w:cs="Times New Roman"/>
                <w:sz w:val="24"/>
                <w:szCs w:val="24"/>
              </w:rPr>
              <w:t>snubber</w:t>
            </w:r>
            <w:proofErr w:type="spellEnd"/>
            <w:r>
              <w:rPr>
                <w:rFonts w:ascii="Times New Roman" w:hAnsi="Times New Roman" w:cs="Times New Roman"/>
                <w:sz w:val="24"/>
                <w:szCs w:val="24"/>
              </w:rPr>
              <w:t xml:space="preserve"> circuits  </w:t>
            </w:r>
          </w:p>
        </w:tc>
        <w:tc>
          <w:tcPr>
            <w:tcW w:w="1051" w:type="dxa"/>
          </w:tcPr>
          <w:p w:rsidR="007769FA" w:rsidRPr="009039FA" w:rsidRDefault="007769FA" w:rsidP="003E0EBC">
            <w:pPr>
              <w:jc w:val="center"/>
              <w:rPr>
                <w:rFonts w:ascii="Times New Roman" w:hAnsi="Times New Roman" w:cs="Times New Roman"/>
                <w:b/>
                <w:sz w:val="24"/>
                <w:szCs w:val="24"/>
              </w:rPr>
            </w:pPr>
          </w:p>
        </w:tc>
        <w:tc>
          <w:tcPr>
            <w:tcW w:w="1050" w:type="dxa"/>
          </w:tcPr>
          <w:p w:rsidR="007769FA" w:rsidRPr="009039FA" w:rsidRDefault="007769FA" w:rsidP="003E0EBC">
            <w:pPr>
              <w:jc w:val="center"/>
              <w:rPr>
                <w:rFonts w:ascii="Times New Roman" w:hAnsi="Times New Roman" w:cs="Times New Roman"/>
                <w:b/>
                <w:sz w:val="24"/>
                <w:szCs w:val="24"/>
              </w:rPr>
            </w:pPr>
          </w:p>
        </w:tc>
        <w:tc>
          <w:tcPr>
            <w:tcW w:w="1163" w:type="dxa"/>
          </w:tcPr>
          <w:p w:rsidR="007769FA" w:rsidRPr="009039FA" w:rsidRDefault="007769FA" w:rsidP="003E0EBC">
            <w:pPr>
              <w:jc w:val="center"/>
              <w:rPr>
                <w:rFonts w:ascii="Times New Roman" w:hAnsi="Times New Roman" w:cs="Times New Roman"/>
                <w:b/>
                <w:sz w:val="24"/>
                <w:szCs w:val="24"/>
              </w:rPr>
            </w:pPr>
          </w:p>
        </w:tc>
      </w:tr>
      <w:tr w:rsidR="007769FA" w:rsidTr="007769FA">
        <w:tc>
          <w:tcPr>
            <w:tcW w:w="803" w:type="dxa"/>
            <w:vMerge w:val="restart"/>
          </w:tcPr>
          <w:p w:rsidR="007769FA" w:rsidRDefault="007769FA" w:rsidP="003E0EBC">
            <w:pPr>
              <w:jc w:val="center"/>
              <w:rPr>
                <w:rFonts w:ascii="Times New Roman" w:hAnsi="Times New Roman" w:cs="Times New Roman"/>
                <w:sz w:val="24"/>
                <w:szCs w:val="24"/>
              </w:rPr>
            </w:pPr>
          </w:p>
          <w:p w:rsidR="007769FA" w:rsidRDefault="007769FA" w:rsidP="003E0EBC">
            <w:pPr>
              <w:jc w:val="center"/>
              <w:rPr>
                <w:rFonts w:ascii="Times New Roman" w:hAnsi="Times New Roman" w:cs="Times New Roman"/>
                <w:sz w:val="24"/>
                <w:szCs w:val="24"/>
              </w:rPr>
            </w:pPr>
          </w:p>
          <w:p w:rsidR="007769FA" w:rsidRDefault="007769FA" w:rsidP="003E0EBC">
            <w:pPr>
              <w:jc w:val="center"/>
              <w:rPr>
                <w:rFonts w:ascii="Times New Roman" w:hAnsi="Times New Roman" w:cs="Times New Roman"/>
                <w:sz w:val="24"/>
                <w:szCs w:val="24"/>
              </w:rPr>
            </w:pPr>
            <w:r>
              <w:rPr>
                <w:rFonts w:ascii="Times New Roman" w:hAnsi="Times New Roman" w:cs="Times New Roman"/>
                <w:sz w:val="24"/>
                <w:szCs w:val="24"/>
              </w:rPr>
              <w:t>5</w:t>
            </w:r>
            <w:r w:rsidRPr="002B0EA7">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c>
          <w:tcPr>
            <w:tcW w:w="1432" w:type="dxa"/>
          </w:tcPr>
          <w:p w:rsidR="007769FA" w:rsidRDefault="007769FA" w:rsidP="003E0EBC">
            <w:pPr>
              <w:jc w:val="center"/>
              <w:rPr>
                <w:rFonts w:ascii="Times New Roman" w:hAnsi="Times New Roman" w:cs="Times New Roman"/>
                <w:szCs w:val="24"/>
              </w:rPr>
            </w:pPr>
            <w:r>
              <w:rPr>
                <w:rFonts w:ascii="Times New Roman" w:hAnsi="Times New Roman" w:cs="Times New Roman"/>
                <w:szCs w:val="24"/>
              </w:rPr>
              <w:t>17.</w:t>
            </w:r>
          </w:p>
        </w:tc>
        <w:tc>
          <w:tcPr>
            <w:tcW w:w="5244" w:type="dxa"/>
          </w:tcPr>
          <w:p w:rsidR="007769FA" w:rsidRDefault="00061D10" w:rsidP="00D206FA">
            <w:pPr>
              <w:jc w:val="both"/>
              <w:rPr>
                <w:rFonts w:ascii="Times New Roman" w:hAnsi="Times New Roman" w:cs="Times New Roman"/>
                <w:sz w:val="24"/>
                <w:szCs w:val="24"/>
              </w:rPr>
            </w:pPr>
            <w:r>
              <w:rPr>
                <w:rFonts w:ascii="Times New Roman" w:hAnsi="Times New Roman" w:cs="Times New Roman"/>
                <w:sz w:val="24"/>
                <w:szCs w:val="24"/>
              </w:rPr>
              <w:t xml:space="preserve">Overvoltage, </w:t>
            </w:r>
            <w:proofErr w:type="spellStart"/>
            <w:r>
              <w:rPr>
                <w:rFonts w:ascii="Times New Roman" w:hAnsi="Times New Roman" w:cs="Times New Roman"/>
                <w:sz w:val="24"/>
                <w:szCs w:val="24"/>
              </w:rPr>
              <w:t>overcurrent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cowbar</w:t>
            </w:r>
            <w:proofErr w:type="spellEnd"/>
            <w:r>
              <w:rPr>
                <w:rFonts w:ascii="Times New Roman" w:hAnsi="Times New Roman" w:cs="Times New Roman"/>
                <w:sz w:val="24"/>
                <w:szCs w:val="24"/>
              </w:rPr>
              <w:t xml:space="preserve"> and gate protections of thyristor</w:t>
            </w:r>
          </w:p>
        </w:tc>
        <w:tc>
          <w:tcPr>
            <w:tcW w:w="1051" w:type="dxa"/>
          </w:tcPr>
          <w:p w:rsidR="007769FA" w:rsidRPr="009039FA" w:rsidRDefault="007769FA" w:rsidP="003E0EBC">
            <w:pPr>
              <w:jc w:val="center"/>
              <w:rPr>
                <w:rFonts w:ascii="Times New Roman" w:hAnsi="Times New Roman" w:cs="Times New Roman"/>
                <w:b/>
                <w:sz w:val="24"/>
                <w:szCs w:val="24"/>
              </w:rPr>
            </w:pPr>
          </w:p>
        </w:tc>
        <w:tc>
          <w:tcPr>
            <w:tcW w:w="1050" w:type="dxa"/>
          </w:tcPr>
          <w:p w:rsidR="007769FA" w:rsidRPr="009039FA" w:rsidRDefault="007769FA" w:rsidP="003E0EBC">
            <w:pPr>
              <w:jc w:val="center"/>
              <w:rPr>
                <w:rFonts w:ascii="Times New Roman" w:hAnsi="Times New Roman" w:cs="Times New Roman"/>
                <w:b/>
                <w:sz w:val="24"/>
                <w:szCs w:val="24"/>
              </w:rPr>
            </w:pPr>
          </w:p>
        </w:tc>
        <w:tc>
          <w:tcPr>
            <w:tcW w:w="1163" w:type="dxa"/>
          </w:tcPr>
          <w:p w:rsidR="007769FA" w:rsidRPr="009039FA" w:rsidRDefault="007769FA" w:rsidP="003E0EBC">
            <w:pPr>
              <w:jc w:val="center"/>
              <w:rPr>
                <w:rFonts w:ascii="Times New Roman" w:hAnsi="Times New Roman" w:cs="Times New Roman"/>
                <w:b/>
                <w:sz w:val="24"/>
                <w:szCs w:val="24"/>
              </w:rPr>
            </w:pPr>
          </w:p>
        </w:tc>
      </w:tr>
      <w:tr w:rsidR="007769FA" w:rsidTr="007769FA">
        <w:tc>
          <w:tcPr>
            <w:tcW w:w="803" w:type="dxa"/>
            <w:vMerge/>
          </w:tcPr>
          <w:p w:rsidR="007769FA" w:rsidRDefault="007769FA" w:rsidP="003E0EBC">
            <w:pPr>
              <w:jc w:val="center"/>
              <w:rPr>
                <w:rFonts w:ascii="Times New Roman" w:hAnsi="Times New Roman" w:cs="Times New Roman"/>
                <w:sz w:val="24"/>
                <w:szCs w:val="24"/>
              </w:rPr>
            </w:pPr>
          </w:p>
        </w:tc>
        <w:tc>
          <w:tcPr>
            <w:tcW w:w="1432" w:type="dxa"/>
          </w:tcPr>
          <w:p w:rsidR="007769FA" w:rsidRDefault="007769FA" w:rsidP="003E0EBC">
            <w:pPr>
              <w:jc w:val="center"/>
              <w:rPr>
                <w:rFonts w:ascii="Times New Roman" w:hAnsi="Times New Roman" w:cs="Times New Roman"/>
                <w:szCs w:val="24"/>
              </w:rPr>
            </w:pPr>
            <w:r>
              <w:rPr>
                <w:rFonts w:ascii="Times New Roman" w:hAnsi="Times New Roman" w:cs="Times New Roman"/>
                <w:szCs w:val="24"/>
              </w:rPr>
              <w:t>18.</w:t>
            </w:r>
          </w:p>
        </w:tc>
        <w:tc>
          <w:tcPr>
            <w:tcW w:w="5244" w:type="dxa"/>
          </w:tcPr>
          <w:p w:rsidR="007769FA" w:rsidRDefault="00061D10" w:rsidP="00D206FA">
            <w:pPr>
              <w:jc w:val="both"/>
              <w:rPr>
                <w:rFonts w:ascii="Times New Roman" w:hAnsi="Times New Roman" w:cs="Times New Roman"/>
                <w:sz w:val="24"/>
                <w:szCs w:val="24"/>
              </w:rPr>
            </w:pPr>
            <w:r>
              <w:rPr>
                <w:rFonts w:ascii="Times New Roman" w:hAnsi="Times New Roman" w:cs="Times New Roman"/>
                <w:sz w:val="24"/>
                <w:szCs w:val="24"/>
              </w:rPr>
              <w:t>Series operation of thyristor</w:t>
            </w:r>
          </w:p>
        </w:tc>
        <w:tc>
          <w:tcPr>
            <w:tcW w:w="1051" w:type="dxa"/>
          </w:tcPr>
          <w:p w:rsidR="007769FA" w:rsidRPr="009039FA" w:rsidRDefault="007769FA" w:rsidP="003E0EBC">
            <w:pPr>
              <w:jc w:val="center"/>
              <w:rPr>
                <w:rFonts w:ascii="Times New Roman" w:hAnsi="Times New Roman" w:cs="Times New Roman"/>
                <w:b/>
                <w:sz w:val="24"/>
                <w:szCs w:val="24"/>
              </w:rPr>
            </w:pPr>
          </w:p>
        </w:tc>
        <w:tc>
          <w:tcPr>
            <w:tcW w:w="1050" w:type="dxa"/>
          </w:tcPr>
          <w:p w:rsidR="007769FA" w:rsidRPr="009039FA" w:rsidRDefault="007769FA" w:rsidP="003E0EBC">
            <w:pPr>
              <w:jc w:val="center"/>
              <w:rPr>
                <w:rFonts w:ascii="Times New Roman" w:hAnsi="Times New Roman" w:cs="Times New Roman"/>
                <w:b/>
                <w:sz w:val="24"/>
                <w:szCs w:val="24"/>
              </w:rPr>
            </w:pPr>
          </w:p>
        </w:tc>
        <w:tc>
          <w:tcPr>
            <w:tcW w:w="1163" w:type="dxa"/>
          </w:tcPr>
          <w:p w:rsidR="007769FA" w:rsidRPr="009039FA" w:rsidRDefault="007769FA" w:rsidP="003E0EBC">
            <w:pPr>
              <w:jc w:val="center"/>
              <w:rPr>
                <w:rFonts w:ascii="Times New Roman" w:hAnsi="Times New Roman" w:cs="Times New Roman"/>
                <w:b/>
                <w:sz w:val="24"/>
                <w:szCs w:val="24"/>
              </w:rPr>
            </w:pPr>
          </w:p>
        </w:tc>
      </w:tr>
      <w:tr w:rsidR="00061D10" w:rsidTr="007769FA">
        <w:tc>
          <w:tcPr>
            <w:tcW w:w="803" w:type="dxa"/>
            <w:vMerge/>
          </w:tcPr>
          <w:p w:rsidR="00061D10" w:rsidRDefault="00061D10" w:rsidP="003E0EBC">
            <w:pPr>
              <w:jc w:val="center"/>
              <w:rPr>
                <w:rFonts w:ascii="Times New Roman" w:hAnsi="Times New Roman" w:cs="Times New Roman"/>
                <w:sz w:val="24"/>
                <w:szCs w:val="24"/>
              </w:rPr>
            </w:pPr>
          </w:p>
        </w:tc>
        <w:tc>
          <w:tcPr>
            <w:tcW w:w="1432" w:type="dxa"/>
          </w:tcPr>
          <w:p w:rsidR="00061D10" w:rsidRDefault="00061D10" w:rsidP="003E0EBC">
            <w:pPr>
              <w:jc w:val="center"/>
              <w:rPr>
                <w:rFonts w:ascii="Times New Roman" w:hAnsi="Times New Roman" w:cs="Times New Roman"/>
                <w:szCs w:val="24"/>
              </w:rPr>
            </w:pPr>
            <w:r>
              <w:rPr>
                <w:rFonts w:ascii="Times New Roman" w:hAnsi="Times New Roman" w:cs="Times New Roman"/>
                <w:szCs w:val="24"/>
              </w:rPr>
              <w:t>19.</w:t>
            </w:r>
          </w:p>
        </w:tc>
        <w:tc>
          <w:tcPr>
            <w:tcW w:w="5244" w:type="dxa"/>
          </w:tcPr>
          <w:p w:rsidR="00061D10" w:rsidRDefault="00061D10" w:rsidP="00D206FA">
            <w:pPr>
              <w:jc w:val="both"/>
              <w:rPr>
                <w:rFonts w:ascii="Times New Roman" w:hAnsi="Times New Roman" w:cs="Times New Roman"/>
                <w:sz w:val="24"/>
                <w:szCs w:val="24"/>
              </w:rPr>
            </w:pPr>
            <w:r>
              <w:rPr>
                <w:rFonts w:ascii="Times New Roman" w:hAnsi="Times New Roman" w:cs="Times New Roman"/>
                <w:sz w:val="24"/>
                <w:szCs w:val="24"/>
              </w:rPr>
              <w:t>Series operation of thyristor</w:t>
            </w:r>
          </w:p>
        </w:tc>
        <w:tc>
          <w:tcPr>
            <w:tcW w:w="1051" w:type="dxa"/>
          </w:tcPr>
          <w:p w:rsidR="00061D10" w:rsidRPr="009039FA" w:rsidRDefault="00061D10" w:rsidP="003E0EBC">
            <w:pPr>
              <w:jc w:val="center"/>
              <w:rPr>
                <w:rFonts w:ascii="Times New Roman" w:hAnsi="Times New Roman" w:cs="Times New Roman"/>
                <w:b/>
                <w:sz w:val="24"/>
                <w:szCs w:val="24"/>
              </w:rPr>
            </w:pPr>
          </w:p>
        </w:tc>
        <w:tc>
          <w:tcPr>
            <w:tcW w:w="1050" w:type="dxa"/>
          </w:tcPr>
          <w:p w:rsidR="00061D10" w:rsidRPr="009039FA" w:rsidRDefault="00061D10" w:rsidP="003E0EBC">
            <w:pPr>
              <w:jc w:val="center"/>
              <w:rPr>
                <w:rFonts w:ascii="Times New Roman" w:hAnsi="Times New Roman" w:cs="Times New Roman"/>
                <w:b/>
                <w:sz w:val="24"/>
                <w:szCs w:val="24"/>
              </w:rPr>
            </w:pPr>
          </w:p>
        </w:tc>
        <w:tc>
          <w:tcPr>
            <w:tcW w:w="1163" w:type="dxa"/>
          </w:tcPr>
          <w:p w:rsidR="00061D10" w:rsidRPr="009039FA" w:rsidRDefault="00061D10" w:rsidP="003E0EBC">
            <w:pPr>
              <w:jc w:val="center"/>
              <w:rPr>
                <w:rFonts w:ascii="Times New Roman" w:hAnsi="Times New Roman" w:cs="Times New Roman"/>
                <w:b/>
                <w:sz w:val="24"/>
                <w:szCs w:val="24"/>
              </w:rPr>
            </w:pPr>
          </w:p>
        </w:tc>
      </w:tr>
      <w:tr w:rsidR="00061D10" w:rsidTr="007769FA">
        <w:tc>
          <w:tcPr>
            <w:tcW w:w="803" w:type="dxa"/>
            <w:vMerge/>
          </w:tcPr>
          <w:p w:rsidR="00061D10" w:rsidRDefault="00061D10" w:rsidP="003E0EBC">
            <w:pPr>
              <w:jc w:val="center"/>
              <w:rPr>
                <w:rFonts w:ascii="Times New Roman" w:hAnsi="Times New Roman" w:cs="Times New Roman"/>
                <w:sz w:val="24"/>
                <w:szCs w:val="24"/>
              </w:rPr>
            </w:pPr>
          </w:p>
        </w:tc>
        <w:tc>
          <w:tcPr>
            <w:tcW w:w="1432" w:type="dxa"/>
          </w:tcPr>
          <w:p w:rsidR="00061D10" w:rsidRDefault="00061D10" w:rsidP="003E0EBC">
            <w:pPr>
              <w:jc w:val="center"/>
              <w:rPr>
                <w:rFonts w:ascii="Times New Roman" w:hAnsi="Times New Roman" w:cs="Times New Roman"/>
                <w:szCs w:val="24"/>
              </w:rPr>
            </w:pPr>
            <w:r>
              <w:rPr>
                <w:rFonts w:ascii="Times New Roman" w:hAnsi="Times New Roman" w:cs="Times New Roman"/>
                <w:szCs w:val="24"/>
              </w:rPr>
              <w:t>20.</w:t>
            </w:r>
          </w:p>
        </w:tc>
        <w:tc>
          <w:tcPr>
            <w:tcW w:w="5244" w:type="dxa"/>
          </w:tcPr>
          <w:p w:rsidR="00061D10" w:rsidRDefault="00061D10" w:rsidP="00D206FA">
            <w:pPr>
              <w:jc w:val="both"/>
              <w:rPr>
                <w:rFonts w:ascii="Times New Roman" w:hAnsi="Times New Roman" w:cs="Times New Roman"/>
                <w:sz w:val="24"/>
                <w:szCs w:val="24"/>
              </w:rPr>
            </w:pPr>
            <w:r>
              <w:rPr>
                <w:rFonts w:ascii="Times New Roman" w:hAnsi="Times New Roman" w:cs="Times New Roman"/>
                <w:sz w:val="24"/>
                <w:szCs w:val="24"/>
              </w:rPr>
              <w:t>Series operation of thyristor</w:t>
            </w:r>
          </w:p>
        </w:tc>
        <w:tc>
          <w:tcPr>
            <w:tcW w:w="1051" w:type="dxa"/>
          </w:tcPr>
          <w:p w:rsidR="00061D10" w:rsidRPr="009039FA" w:rsidRDefault="00061D10" w:rsidP="003E0EBC">
            <w:pPr>
              <w:jc w:val="center"/>
              <w:rPr>
                <w:rFonts w:ascii="Times New Roman" w:hAnsi="Times New Roman" w:cs="Times New Roman"/>
                <w:b/>
                <w:sz w:val="24"/>
                <w:szCs w:val="24"/>
              </w:rPr>
            </w:pPr>
          </w:p>
        </w:tc>
        <w:tc>
          <w:tcPr>
            <w:tcW w:w="1050" w:type="dxa"/>
          </w:tcPr>
          <w:p w:rsidR="00061D10" w:rsidRPr="009039FA" w:rsidRDefault="00061D10" w:rsidP="003E0EBC">
            <w:pPr>
              <w:jc w:val="center"/>
              <w:rPr>
                <w:rFonts w:ascii="Times New Roman" w:hAnsi="Times New Roman" w:cs="Times New Roman"/>
                <w:b/>
                <w:sz w:val="24"/>
                <w:szCs w:val="24"/>
              </w:rPr>
            </w:pPr>
          </w:p>
        </w:tc>
        <w:tc>
          <w:tcPr>
            <w:tcW w:w="1163" w:type="dxa"/>
          </w:tcPr>
          <w:p w:rsidR="00061D10" w:rsidRPr="009039FA" w:rsidRDefault="00061D10" w:rsidP="003E0EBC">
            <w:pPr>
              <w:jc w:val="center"/>
              <w:rPr>
                <w:rFonts w:ascii="Times New Roman" w:hAnsi="Times New Roman" w:cs="Times New Roman"/>
                <w:b/>
                <w:sz w:val="24"/>
                <w:szCs w:val="24"/>
              </w:rPr>
            </w:pPr>
          </w:p>
        </w:tc>
      </w:tr>
      <w:tr w:rsidR="00061D10" w:rsidTr="007769FA">
        <w:tc>
          <w:tcPr>
            <w:tcW w:w="803" w:type="dxa"/>
            <w:vMerge w:val="restart"/>
          </w:tcPr>
          <w:p w:rsidR="00061D10" w:rsidRDefault="00061D10" w:rsidP="003E0EBC">
            <w:pPr>
              <w:jc w:val="center"/>
              <w:rPr>
                <w:rFonts w:ascii="Times New Roman" w:hAnsi="Times New Roman" w:cs="Times New Roman"/>
                <w:sz w:val="24"/>
                <w:szCs w:val="24"/>
              </w:rPr>
            </w:pPr>
          </w:p>
          <w:p w:rsidR="00061D10" w:rsidRDefault="00061D10" w:rsidP="003E0EBC">
            <w:pPr>
              <w:jc w:val="center"/>
              <w:rPr>
                <w:rFonts w:ascii="Times New Roman" w:hAnsi="Times New Roman" w:cs="Times New Roman"/>
                <w:sz w:val="24"/>
                <w:szCs w:val="24"/>
              </w:rPr>
            </w:pPr>
            <w:r>
              <w:rPr>
                <w:rFonts w:ascii="Times New Roman" w:hAnsi="Times New Roman" w:cs="Times New Roman"/>
                <w:sz w:val="24"/>
                <w:szCs w:val="24"/>
              </w:rPr>
              <w:t>6</w:t>
            </w:r>
            <w:r w:rsidRPr="002B0EA7">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c>
          <w:tcPr>
            <w:tcW w:w="1432" w:type="dxa"/>
          </w:tcPr>
          <w:p w:rsidR="00061D10" w:rsidRDefault="00061D10" w:rsidP="003E0EBC">
            <w:pPr>
              <w:jc w:val="center"/>
              <w:rPr>
                <w:rFonts w:ascii="Times New Roman" w:hAnsi="Times New Roman" w:cs="Times New Roman"/>
                <w:szCs w:val="24"/>
              </w:rPr>
            </w:pPr>
            <w:r>
              <w:rPr>
                <w:rFonts w:ascii="Times New Roman" w:hAnsi="Times New Roman" w:cs="Times New Roman"/>
                <w:szCs w:val="24"/>
              </w:rPr>
              <w:t>21.</w:t>
            </w:r>
          </w:p>
        </w:tc>
        <w:tc>
          <w:tcPr>
            <w:tcW w:w="5244" w:type="dxa"/>
          </w:tcPr>
          <w:p w:rsidR="00061D10" w:rsidRDefault="00061D10" w:rsidP="00D206FA">
            <w:pPr>
              <w:jc w:val="both"/>
              <w:rPr>
                <w:rFonts w:ascii="Times New Roman" w:hAnsi="Times New Roman" w:cs="Times New Roman"/>
                <w:sz w:val="24"/>
                <w:szCs w:val="24"/>
              </w:rPr>
            </w:pPr>
            <w:r>
              <w:rPr>
                <w:rFonts w:ascii="Times New Roman" w:hAnsi="Times New Roman" w:cs="Times New Roman"/>
                <w:sz w:val="24"/>
                <w:szCs w:val="24"/>
              </w:rPr>
              <w:t>Parallel operation of thyristor</w:t>
            </w:r>
          </w:p>
        </w:tc>
        <w:tc>
          <w:tcPr>
            <w:tcW w:w="1051" w:type="dxa"/>
          </w:tcPr>
          <w:p w:rsidR="00061D10" w:rsidRPr="009039FA" w:rsidRDefault="00061D10" w:rsidP="003E0EBC">
            <w:pPr>
              <w:jc w:val="center"/>
              <w:rPr>
                <w:rFonts w:ascii="Times New Roman" w:hAnsi="Times New Roman" w:cs="Times New Roman"/>
                <w:b/>
                <w:sz w:val="24"/>
                <w:szCs w:val="24"/>
              </w:rPr>
            </w:pPr>
          </w:p>
        </w:tc>
        <w:tc>
          <w:tcPr>
            <w:tcW w:w="1050" w:type="dxa"/>
          </w:tcPr>
          <w:p w:rsidR="00061D10" w:rsidRPr="009039FA" w:rsidRDefault="00061D10" w:rsidP="003E0EBC">
            <w:pPr>
              <w:jc w:val="center"/>
              <w:rPr>
                <w:rFonts w:ascii="Times New Roman" w:hAnsi="Times New Roman" w:cs="Times New Roman"/>
                <w:b/>
                <w:sz w:val="24"/>
                <w:szCs w:val="24"/>
              </w:rPr>
            </w:pPr>
          </w:p>
        </w:tc>
        <w:tc>
          <w:tcPr>
            <w:tcW w:w="1163" w:type="dxa"/>
          </w:tcPr>
          <w:p w:rsidR="00061D10" w:rsidRPr="009039FA" w:rsidRDefault="00061D10" w:rsidP="003E0EBC">
            <w:pPr>
              <w:jc w:val="center"/>
              <w:rPr>
                <w:rFonts w:ascii="Times New Roman" w:hAnsi="Times New Roman" w:cs="Times New Roman"/>
                <w:b/>
                <w:sz w:val="24"/>
                <w:szCs w:val="24"/>
              </w:rPr>
            </w:pPr>
          </w:p>
        </w:tc>
      </w:tr>
      <w:tr w:rsidR="00061D10" w:rsidTr="007769FA">
        <w:tc>
          <w:tcPr>
            <w:tcW w:w="803" w:type="dxa"/>
            <w:vMerge/>
          </w:tcPr>
          <w:p w:rsidR="00061D10" w:rsidRDefault="00061D10" w:rsidP="003E0EBC">
            <w:pPr>
              <w:jc w:val="center"/>
              <w:rPr>
                <w:rFonts w:ascii="Times New Roman" w:hAnsi="Times New Roman" w:cs="Times New Roman"/>
                <w:sz w:val="24"/>
                <w:szCs w:val="24"/>
              </w:rPr>
            </w:pPr>
          </w:p>
        </w:tc>
        <w:tc>
          <w:tcPr>
            <w:tcW w:w="1432" w:type="dxa"/>
          </w:tcPr>
          <w:p w:rsidR="00061D10" w:rsidRDefault="00061D10" w:rsidP="003E0EBC">
            <w:pPr>
              <w:jc w:val="center"/>
              <w:rPr>
                <w:rFonts w:ascii="Times New Roman" w:hAnsi="Times New Roman" w:cs="Times New Roman"/>
                <w:szCs w:val="24"/>
              </w:rPr>
            </w:pPr>
            <w:r>
              <w:rPr>
                <w:rFonts w:ascii="Times New Roman" w:hAnsi="Times New Roman" w:cs="Times New Roman"/>
                <w:szCs w:val="24"/>
              </w:rPr>
              <w:t>22.</w:t>
            </w:r>
          </w:p>
        </w:tc>
        <w:tc>
          <w:tcPr>
            <w:tcW w:w="5244" w:type="dxa"/>
          </w:tcPr>
          <w:p w:rsidR="00061D10" w:rsidRDefault="00061D10" w:rsidP="00D206FA">
            <w:pPr>
              <w:jc w:val="both"/>
              <w:rPr>
                <w:rFonts w:ascii="Times New Roman" w:hAnsi="Times New Roman" w:cs="Times New Roman"/>
                <w:sz w:val="24"/>
                <w:szCs w:val="24"/>
              </w:rPr>
            </w:pPr>
            <w:r>
              <w:rPr>
                <w:rFonts w:ascii="Times New Roman" w:hAnsi="Times New Roman" w:cs="Times New Roman"/>
                <w:sz w:val="24"/>
                <w:szCs w:val="24"/>
              </w:rPr>
              <w:t>Firing circuits of thyristors and its main features</w:t>
            </w:r>
            <w:r w:rsidR="00046AAB">
              <w:rPr>
                <w:rFonts w:ascii="Times New Roman" w:hAnsi="Times New Roman" w:cs="Times New Roman"/>
                <w:sz w:val="24"/>
                <w:szCs w:val="24"/>
              </w:rPr>
              <w:t xml:space="preserve">, R and RC firing circuits </w:t>
            </w:r>
          </w:p>
        </w:tc>
        <w:tc>
          <w:tcPr>
            <w:tcW w:w="1051" w:type="dxa"/>
          </w:tcPr>
          <w:p w:rsidR="00061D10" w:rsidRPr="009039FA" w:rsidRDefault="00061D10" w:rsidP="003E0EBC">
            <w:pPr>
              <w:jc w:val="center"/>
              <w:rPr>
                <w:rFonts w:ascii="Times New Roman" w:hAnsi="Times New Roman" w:cs="Times New Roman"/>
                <w:b/>
                <w:sz w:val="24"/>
                <w:szCs w:val="24"/>
              </w:rPr>
            </w:pPr>
          </w:p>
        </w:tc>
        <w:tc>
          <w:tcPr>
            <w:tcW w:w="1050" w:type="dxa"/>
          </w:tcPr>
          <w:p w:rsidR="00061D10" w:rsidRPr="009039FA" w:rsidRDefault="00061D10" w:rsidP="003E0EBC">
            <w:pPr>
              <w:jc w:val="center"/>
              <w:rPr>
                <w:rFonts w:ascii="Times New Roman" w:hAnsi="Times New Roman" w:cs="Times New Roman"/>
                <w:b/>
                <w:sz w:val="24"/>
                <w:szCs w:val="24"/>
              </w:rPr>
            </w:pPr>
          </w:p>
        </w:tc>
        <w:tc>
          <w:tcPr>
            <w:tcW w:w="1163" w:type="dxa"/>
          </w:tcPr>
          <w:p w:rsidR="00061D10" w:rsidRPr="009039FA" w:rsidRDefault="00061D10" w:rsidP="003E0EBC">
            <w:pPr>
              <w:jc w:val="center"/>
              <w:rPr>
                <w:rFonts w:ascii="Times New Roman" w:hAnsi="Times New Roman" w:cs="Times New Roman"/>
                <w:b/>
                <w:sz w:val="24"/>
                <w:szCs w:val="24"/>
              </w:rPr>
            </w:pPr>
          </w:p>
        </w:tc>
      </w:tr>
      <w:tr w:rsidR="00061D10" w:rsidTr="007769FA">
        <w:tc>
          <w:tcPr>
            <w:tcW w:w="803" w:type="dxa"/>
            <w:vMerge/>
          </w:tcPr>
          <w:p w:rsidR="00061D10" w:rsidRDefault="00061D10" w:rsidP="003E0EBC">
            <w:pPr>
              <w:jc w:val="center"/>
              <w:rPr>
                <w:rFonts w:ascii="Times New Roman" w:hAnsi="Times New Roman" w:cs="Times New Roman"/>
                <w:sz w:val="24"/>
                <w:szCs w:val="24"/>
              </w:rPr>
            </w:pPr>
          </w:p>
        </w:tc>
        <w:tc>
          <w:tcPr>
            <w:tcW w:w="1432" w:type="dxa"/>
          </w:tcPr>
          <w:p w:rsidR="00061D10" w:rsidRDefault="00061D10" w:rsidP="003E0EBC">
            <w:pPr>
              <w:jc w:val="center"/>
              <w:rPr>
                <w:rFonts w:ascii="Times New Roman" w:hAnsi="Times New Roman" w:cs="Times New Roman"/>
                <w:szCs w:val="24"/>
              </w:rPr>
            </w:pPr>
            <w:r>
              <w:rPr>
                <w:rFonts w:ascii="Times New Roman" w:hAnsi="Times New Roman" w:cs="Times New Roman"/>
                <w:szCs w:val="24"/>
              </w:rPr>
              <w:t>23.</w:t>
            </w:r>
          </w:p>
        </w:tc>
        <w:tc>
          <w:tcPr>
            <w:tcW w:w="5244" w:type="dxa"/>
          </w:tcPr>
          <w:p w:rsidR="00061D10" w:rsidRDefault="00046AAB" w:rsidP="00D206FA">
            <w:pPr>
              <w:jc w:val="both"/>
              <w:rPr>
                <w:rFonts w:ascii="Times New Roman" w:hAnsi="Times New Roman" w:cs="Times New Roman"/>
                <w:sz w:val="24"/>
                <w:szCs w:val="24"/>
              </w:rPr>
            </w:pPr>
            <w:r>
              <w:rPr>
                <w:rFonts w:ascii="Times New Roman" w:hAnsi="Times New Roman" w:cs="Times New Roman"/>
                <w:sz w:val="24"/>
                <w:szCs w:val="24"/>
              </w:rPr>
              <w:t xml:space="preserve">UJT firing circuits and UJT characteristics </w:t>
            </w:r>
          </w:p>
        </w:tc>
        <w:tc>
          <w:tcPr>
            <w:tcW w:w="1051" w:type="dxa"/>
          </w:tcPr>
          <w:p w:rsidR="00061D10" w:rsidRPr="009039FA" w:rsidRDefault="00061D10" w:rsidP="003E0EBC">
            <w:pPr>
              <w:jc w:val="center"/>
              <w:rPr>
                <w:rFonts w:ascii="Times New Roman" w:hAnsi="Times New Roman" w:cs="Times New Roman"/>
                <w:b/>
                <w:sz w:val="24"/>
                <w:szCs w:val="24"/>
              </w:rPr>
            </w:pPr>
          </w:p>
        </w:tc>
        <w:tc>
          <w:tcPr>
            <w:tcW w:w="1050" w:type="dxa"/>
          </w:tcPr>
          <w:p w:rsidR="00061D10" w:rsidRPr="009039FA" w:rsidRDefault="00061D10" w:rsidP="003E0EBC">
            <w:pPr>
              <w:jc w:val="center"/>
              <w:rPr>
                <w:rFonts w:ascii="Times New Roman" w:hAnsi="Times New Roman" w:cs="Times New Roman"/>
                <w:b/>
                <w:sz w:val="24"/>
                <w:szCs w:val="24"/>
              </w:rPr>
            </w:pPr>
          </w:p>
        </w:tc>
        <w:tc>
          <w:tcPr>
            <w:tcW w:w="1163" w:type="dxa"/>
          </w:tcPr>
          <w:p w:rsidR="00061D10" w:rsidRPr="009039FA" w:rsidRDefault="00061D10" w:rsidP="003E0EBC">
            <w:pPr>
              <w:jc w:val="center"/>
              <w:rPr>
                <w:rFonts w:ascii="Times New Roman" w:hAnsi="Times New Roman" w:cs="Times New Roman"/>
                <w:b/>
                <w:sz w:val="24"/>
                <w:szCs w:val="24"/>
              </w:rPr>
            </w:pPr>
          </w:p>
        </w:tc>
      </w:tr>
      <w:tr w:rsidR="00061D10" w:rsidTr="007769FA">
        <w:tc>
          <w:tcPr>
            <w:tcW w:w="803" w:type="dxa"/>
            <w:vMerge/>
          </w:tcPr>
          <w:p w:rsidR="00061D10" w:rsidRDefault="00061D10" w:rsidP="003E0EBC">
            <w:pPr>
              <w:jc w:val="center"/>
              <w:rPr>
                <w:rFonts w:ascii="Times New Roman" w:hAnsi="Times New Roman" w:cs="Times New Roman"/>
                <w:sz w:val="24"/>
                <w:szCs w:val="24"/>
              </w:rPr>
            </w:pPr>
          </w:p>
        </w:tc>
        <w:tc>
          <w:tcPr>
            <w:tcW w:w="1432" w:type="dxa"/>
          </w:tcPr>
          <w:p w:rsidR="00061D10" w:rsidRDefault="00061D10" w:rsidP="003E0EBC">
            <w:pPr>
              <w:jc w:val="center"/>
              <w:rPr>
                <w:rFonts w:ascii="Times New Roman" w:hAnsi="Times New Roman" w:cs="Times New Roman"/>
                <w:szCs w:val="24"/>
              </w:rPr>
            </w:pPr>
            <w:r>
              <w:rPr>
                <w:rFonts w:ascii="Times New Roman" w:hAnsi="Times New Roman" w:cs="Times New Roman"/>
                <w:szCs w:val="24"/>
              </w:rPr>
              <w:t>24.</w:t>
            </w:r>
          </w:p>
        </w:tc>
        <w:tc>
          <w:tcPr>
            <w:tcW w:w="5244" w:type="dxa"/>
          </w:tcPr>
          <w:p w:rsidR="00061D10" w:rsidRDefault="00046AAB" w:rsidP="00D206FA">
            <w:pPr>
              <w:jc w:val="both"/>
              <w:rPr>
                <w:rFonts w:ascii="Times New Roman" w:hAnsi="Times New Roman" w:cs="Times New Roman"/>
                <w:sz w:val="24"/>
                <w:szCs w:val="24"/>
              </w:rPr>
            </w:pPr>
            <w:r>
              <w:rPr>
                <w:rFonts w:ascii="Times New Roman" w:hAnsi="Times New Roman" w:cs="Times New Roman"/>
                <w:sz w:val="24"/>
                <w:szCs w:val="24"/>
              </w:rPr>
              <w:t xml:space="preserve">UJT firing circuits, cosine firing circuits,  </w:t>
            </w:r>
          </w:p>
        </w:tc>
        <w:tc>
          <w:tcPr>
            <w:tcW w:w="1051" w:type="dxa"/>
          </w:tcPr>
          <w:p w:rsidR="00061D10" w:rsidRPr="009039FA" w:rsidRDefault="00061D10" w:rsidP="003E0EBC">
            <w:pPr>
              <w:jc w:val="center"/>
              <w:rPr>
                <w:rFonts w:ascii="Times New Roman" w:hAnsi="Times New Roman" w:cs="Times New Roman"/>
                <w:b/>
                <w:sz w:val="24"/>
                <w:szCs w:val="24"/>
              </w:rPr>
            </w:pPr>
          </w:p>
        </w:tc>
        <w:tc>
          <w:tcPr>
            <w:tcW w:w="1050" w:type="dxa"/>
          </w:tcPr>
          <w:p w:rsidR="00061D10" w:rsidRPr="009039FA" w:rsidRDefault="00061D10" w:rsidP="003E0EBC">
            <w:pPr>
              <w:jc w:val="center"/>
              <w:rPr>
                <w:rFonts w:ascii="Times New Roman" w:hAnsi="Times New Roman" w:cs="Times New Roman"/>
                <w:b/>
                <w:sz w:val="24"/>
                <w:szCs w:val="24"/>
              </w:rPr>
            </w:pPr>
          </w:p>
        </w:tc>
        <w:tc>
          <w:tcPr>
            <w:tcW w:w="1163" w:type="dxa"/>
          </w:tcPr>
          <w:p w:rsidR="00061D10" w:rsidRPr="009039FA" w:rsidRDefault="00061D10" w:rsidP="003E0EBC">
            <w:pPr>
              <w:jc w:val="center"/>
              <w:rPr>
                <w:rFonts w:ascii="Times New Roman" w:hAnsi="Times New Roman" w:cs="Times New Roman"/>
                <w:b/>
                <w:sz w:val="24"/>
                <w:szCs w:val="24"/>
              </w:rPr>
            </w:pPr>
          </w:p>
        </w:tc>
      </w:tr>
      <w:tr w:rsidR="00061D10" w:rsidTr="007769FA">
        <w:tc>
          <w:tcPr>
            <w:tcW w:w="803" w:type="dxa"/>
            <w:vMerge w:val="restart"/>
          </w:tcPr>
          <w:p w:rsidR="00061D10" w:rsidRDefault="00061D10" w:rsidP="003E0EBC">
            <w:pPr>
              <w:jc w:val="center"/>
              <w:rPr>
                <w:rFonts w:ascii="Times New Roman" w:hAnsi="Times New Roman" w:cs="Times New Roman"/>
                <w:sz w:val="24"/>
                <w:szCs w:val="24"/>
              </w:rPr>
            </w:pPr>
          </w:p>
          <w:p w:rsidR="00061D10" w:rsidRDefault="00061D10" w:rsidP="003E0EBC">
            <w:pPr>
              <w:jc w:val="center"/>
              <w:rPr>
                <w:rFonts w:ascii="Times New Roman" w:hAnsi="Times New Roman" w:cs="Times New Roman"/>
                <w:sz w:val="24"/>
                <w:szCs w:val="24"/>
              </w:rPr>
            </w:pPr>
          </w:p>
          <w:p w:rsidR="00061D10" w:rsidRDefault="00061D10" w:rsidP="003E0EBC">
            <w:pPr>
              <w:jc w:val="center"/>
              <w:rPr>
                <w:rFonts w:ascii="Times New Roman" w:hAnsi="Times New Roman" w:cs="Times New Roman"/>
                <w:sz w:val="24"/>
                <w:szCs w:val="24"/>
              </w:rPr>
            </w:pPr>
            <w:r>
              <w:rPr>
                <w:rFonts w:ascii="Times New Roman" w:hAnsi="Times New Roman" w:cs="Times New Roman"/>
                <w:sz w:val="24"/>
                <w:szCs w:val="24"/>
              </w:rPr>
              <w:t>7</w:t>
            </w:r>
            <w:r w:rsidRPr="004F1F2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c>
          <w:tcPr>
            <w:tcW w:w="1432" w:type="dxa"/>
          </w:tcPr>
          <w:p w:rsidR="00061D10" w:rsidRDefault="00061D10" w:rsidP="003E0EBC">
            <w:pPr>
              <w:jc w:val="center"/>
              <w:rPr>
                <w:rFonts w:ascii="Times New Roman" w:hAnsi="Times New Roman" w:cs="Times New Roman"/>
                <w:szCs w:val="24"/>
              </w:rPr>
            </w:pPr>
            <w:r>
              <w:rPr>
                <w:rFonts w:ascii="Times New Roman" w:hAnsi="Times New Roman" w:cs="Times New Roman"/>
                <w:szCs w:val="24"/>
              </w:rPr>
              <w:t>25.</w:t>
            </w:r>
          </w:p>
        </w:tc>
        <w:tc>
          <w:tcPr>
            <w:tcW w:w="5244" w:type="dxa"/>
          </w:tcPr>
          <w:p w:rsidR="00061D10" w:rsidRDefault="00046AAB" w:rsidP="00D206FA">
            <w:pPr>
              <w:jc w:val="both"/>
              <w:rPr>
                <w:rFonts w:ascii="Times New Roman" w:hAnsi="Times New Roman" w:cs="Times New Roman"/>
                <w:sz w:val="24"/>
                <w:szCs w:val="24"/>
              </w:rPr>
            </w:pPr>
            <w:r>
              <w:rPr>
                <w:rFonts w:ascii="Times New Roman" w:hAnsi="Times New Roman" w:cs="Times New Roman"/>
                <w:sz w:val="24"/>
                <w:szCs w:val="24"/>
              </w:rPr>
              <w:t xml:space="preserve">Pulse Transformer in firing circuits, </w:t>
            </w:r>
            <w:proofErr w:type="spellStart"/>
            <w:r>
              <w:rPr>
                <w:rFonts w:ascii="Times New Roman" w:hAnsi="Times New Roman" w:cs="Times New Roman"/>
                <w:sz w:val="24"/>
                <w:szCs w:val="24"/>
              </w:rPr>
              <w:t>opto</w:t>
            </w:r>
            <w:proofErr w:type="spellEnd"/>
            <w:r>
              <w:rPr>
                <w:rFonts w:ascii="Times New Roman" w:hAnsi="Times New Roman" w:cs="Times New Roman"/>
                <w:sz w:val="24"/>
                <w:szCs w:val="24"/>
              </w:rPr>
              <w:t xml:space="preserve">-coupler firing circuits </w:t>
            </w:r>
          </w:p>
        </w:tc>
        <w:tc>
          <w:tcPr>
            <w:tcW w:w="1051" w:type="dxa"/>
          </w:tcPr>
          <w:p w:rsidR="00061D10" w:rsidRPr="009039FA" w:rsidRDefault="00061D10" w:rsidP="003E0EBC">
            <w:pPr>
              <w:jc w:val="center"/>
              <w:rPr>
                <w:rFonts w:ascii="Times New Roman" w:hAnsi="Times New Roman" w:cs="Times New Roman"/>
                <w:b/>
                <w:sz w:val="24"/>
                <w:szCs w:val="24"/>
              </w:rPr>
            </w:pPr>
          </w:p>
        </w:tc>
        <w:tc>
          <w:tcPr>
            <w:tcW w:w="1050" w:type="dxa"/>
          </w:tcPr>
          <w:p w:rsidR="00061D10" w:rsidRPr="009039FA" w:rsidRDefault="00061D10" w:rsidP="003E0EBC">
            <w:pPr>
              <w:jc w:val="center"/>
              <w:rPr>
                <w:rFonts w:ascii="Times New Roman" w:hAnsi="Times New Roman" w:cs="Times New Roman"/>
                <w:b/>
                <w:sz w:val="24"/>
                <w:szCs w:val="24"/>
              </w:rPr>
            </w:pPr>
          </w:p>
        </w:tc>
        <w:tc>
          <w:tcPr>
            <w:tcW w:w="1163" w:type="dxa"/>
          </w:tcPr>
          <w:p w:rsidR="00061D10" w:rsidRPr="009039FA" w:rsidRDefault="00061D10" w:rsidP="003E0EBC">
            <w:pPr>
              <w:jc w:val="center"/>
              <w:rPr>
                <w:rFonts w:ascii="Times New Roman" w:hAnsi="Times New Roman" w:cs="Times New Roman"/>
                <w:b/>
                <w:sz w:val="24"/>
                <w:szCs w:val="24"/>
              </w:rPr>
            </w:pPr>
          </w:p>
        </w:tc>
      </w:tr>
      <w:tr w:rsidR="00061D10" w:rsidTr="007769FA">
        <w:tc>
          <w:tcPr>
            <w:tcW w:w="803" w:type="dxa"/>
            <w:vMerge/>
          </w:tcPr>
          <w:p w:rsidR="00061D10" w:rsidRDefault="00061D10" w:rsidP="003E0EBC">
            <w:pPr>
              <w:jc w:val="center"/>
              <w:rPr>
                <w:rFonts w:ascii="Times New Roman" w:hAnsi="Times New Roman" w:cs="Times New Roman"/>
                <w:sz w:val="24"/>
                <w:szCs w:val="24"/>
              </w:rPr>
            </w:pPr>
          </w:p>
        </w:tc>
        <w:tc>
          <w:tcPr>
            <w:tcW w:w="1432" w:type="dxa"/>
          </w:tcPr>
          <w:p w:rsidR="00061D10" w:rsidRDefault="00061D10" w:rsidP="003E0EBC">
            <w:pPr>
              <w:jc w:val="center"/>
              <w:rPr>
                <w:rFonts w:ascii="Times New Roman" w:hAnsi="Times New Roman" w:cs="Times New Roman"/>
                <w:szCs w:val="24"/>
              </w:rPr>
            </w:pPr>
            <w:r>
              <w:rPr>
                <w:rFonts w:ascii="Times New Roman" w:hAnsi="Times New Roman" w:cs="Times New Roman"/>
                <w:szCs w:val="24"/>
              </w:rPr>
              <w:t>26.</w:t>
            </w:r>
          </w:p>
        </w:tc>
        <w:tc>
          <w:tcPr>
            <w:tcW w:w="5244" w:type="dxa"/>
          </w:tcPr>
          <w:p w:rsidR="00061D10" w:rsidRDefault="00046AAB" w:rsidP="00D206FA">
            <w:pPr>
              <w:jc w:val="both"/>
              <w:rPr>
                <w:rFonts w:ascii="Times New Roman" w:hAnsi="Times New Roman" w:cs="Times New Roman"/>
                <w:sz w:val="24"/>
                <w:szCs w:val="24"/>
              </w:rPr>
            </w:pPr>
            <w:r>
              <w:rPr>
                <w:rFonts w:ascii="Times New Roman" w:hAnsi="Times New Roman" w:cs="Times New Roman"/>
                <w:sz w:val="24"/>
                <w:szCs w:val="24"/>
              </w:rPr>
              <w:t>Thyristor Commutations techniques-Class A, Class B, Class C</w:t>
            </w:r>
          </w:p>
        </w:tc>
        <w:tc>
          <w:tcPr>
            <w:tcW w:w="1051" w:type="dxa"/>
          </w:tcPr>
          <w:p w:rsidR="00061D10" w:rsidRPr="009039FA" w:rsidRDefault="00061D10" w:rsidP="003E0EBC">
            <w:pPr>
              <w:jc w:val="center"/>
              <w:rPr>
                <w:rFonts w:ascii="Times New Roman" w:hAnsi="Times New Roman" w:cs="Times New Roman"/>
                <w:b/>
                <w:sz w:val="24"/>
                <w:szCs w:val="24"/>
              </w:rPr>
            </w:pPr>
          </w:p>
        </w:tc>
        <w:tc>
          <w:tcPr>
            <w:tcW w:w="1050" w:type="dxa"/>
          </w:tcPr>
          <w:p w:rsidR="00061D10" w:rsidRPr="009039FA" w:rsidRDefault="00061D10" w:rsidP="003E0EBC">
            <w:pPr>
              <w:jc w:val="center"/>
              <w:rPr>
                <w:rFonts w:ascii="Times New Roman" w:hAnsi="Times New Roman" w:cs="Times New Roman"/>
                <w:b/>
                <w:sz w:val="24"/>
                <w:szCs w:val="24"/>
              </w:rPr>
            </w:pPr>
          </w:p>
        </w:tc>
        <w:tc>
          <w:tcPr>
            <w:tcW w:w="1163" w:type="dxa"/>
          </w:tcPr>
          <w:p w:rsidR="00061D10" w:rsidRPr="009039FA" w:rsidRDefault="00061D10" w:rsidP="003E0EBC">
            <w:pPr>
              <w:jc w:val="center"/>
              <w:rPr>
                <w:rFonts w:ascii="Times New Roman" w:hAnsi="Times New Roman" w:cs="Times New Roman"/>
                <w:b/>
                <w:sz w:val="24"/>
                <w:szCs w:val="24"/>
              </w:rPr>
            </w:pPr>
          </w:p>
        </w:tc>
      </w:tr>
      <w:tr w:rsidR="00046AAB" w:rsidTr="007769FA">
        <w:tc>
          <w:tcPr>
            <w:tcW w:w="803" w:type="dxa"/>
            <w:vMerge/>
          </w:tcPr>
          <w:p w:rsidR="00046AAB" w:rsidRDefault="00046AAB" w:rsidP="003E0EBC">
            <w:pPr>
              <w:jc w:val="center"/>
              <w:rPr>
                <w:rFonts w:ascii="Times New Roman" w:hAnsi="Times New Roman" w:cs="Times New Roman"/>
                <w:sz w:val="24"/>
                <w:szCs w:val="24"/>
              </w:rPr>
            </w:pPr>
          </w:p>
        </w:tc>
        <w:tc>
          <w:tcPr>
            <w:tcW w:w="1432" w:type="dxa"/>
          </w:tcPr>
          <w:p w:rsidR="00046AAB" w:rsidRDefault="00046AAB" w:rsidP="003E0EBC">
            <w:pPr>
              <w:jc w:val="center"/>
              <w:rPr>
                <w:rFonts w:ascii="Times New Roman" w:hAnsi="Times New Roman" w:cs="Times New Roman"/>
                <w:szCs w:val="24"/>
              </w:rPr>
            </w:pPr>
            <w:r>
              <w:rPr>
                <w:rFonts w:ascii="Times New Roman" w:hAnsi="Times New Roman" w:cs="Times New Roman"/>
                <w:szCs w:val="24"/>
              </w:rPr>
              <w:t>27.</w:t>
            </w:r>
          </w:p>
        </w:tc>
        <w:tc>
          <w:tcPr>
            <w:tcW w:w="5244" w:type="dxa"/>
          </w:tcPr>
          <w:p w:rsidR="00046AAB" w:rsidRDefault="00046AAB" w:rsidP="00D206FA">
            <w:pPr>
              <w:jc w:val="both"/>
              <w:rPr>
                <w:rFonts w:ascii="Times New Roman" w:hAnsi="Times New Roman" w:cs="Times New Roman"/>
                <w:sz w:val="24"/>
                <w:szCs w:val="24"/>
              </w:rPr>
            </w:pPr>
            <w:r>
              <w:rPr>
                <w:rFonts w:ascii="Times New Roman" w:hAnsi="Times New Roman" w:cs="Times New Roman"/>
                <w:sz w:val="24"/>
                <w:szCs w:val="24"/>
              </w:rPr>
              <w:t>Thyristor Commutations techniques-Class D, Class E and Class F</w:t>
            </w:r>
          </w:p>
        </w:tc>
        <w:tc>
          <w:tcPr>
            <w:tcW w:w="1051" w:type="dxa"/>
          </w:tcPr>
          <w:p w:rsidR="00046AAB" w:rsidRPr="009039FA" w:rsidRDefault="00046AAB" w:rsidP="003E0EBC">
            <w:pPr>
              <w:jc w:val="center"/>
              <w:rPr>
                <w:rFonts w:ascii="Times New Roman" w:hAnsi="Times New Roman" w:cs="Times New Roman"/>
                <w:b/>
                <w:sz w:val="24"/>
                <w:szCs w:val="24"/>
              </w:rPr>
            </w:pPr>
          </w:p>
        </w:tc>
        <w:tc>
          <w:tcPr>
            <w:tcW w:w="1050" w:type="dxa"/>
          </w:tcPr>
          <w:p w:rsidR="00046AAB" w:rsidRPr="009039FA" w:rsidRDefault="00046AAB" w:rsidP="003E0EBC">
            <w:pPr>
              <w:jc w:val="center"/>
              <w:rPr>
                <w:rFonts w:ascii="Times New Roman" w:hAnsi="Times New Roman" w:cs="Times New Roman"/>
                <w:b/>
                <w:sz w:val="24"/>
                <w:szCs w:val="24"/>
              </w:rPr>
            </w:pPr>
          </w:p>
        </w:tc>
        <w:tc>
          <w:tcPr>
            <w:tcW w:w="1163" w:type="dxa"/>
          </w:tcPr>
          <w:p w:rsidR="00046AAB" w:rsidRPr="009039FA" w:rsidRDefault="00046AAB" w:rsidP="003E0EBC">
            <w:pPr>
              <w:jc w:val="center"/>
              <w:rPr>
                <w:rFonts w:ascii="Times New Roman" w:hAnsi="Times New Roman" w:cs="Times New Roman"/>
                <w:b/>
                <w:sz w:val="24"/>
                <w:szCs w:val="24"/>
              </w:rPr>
            </w:pPr>
          </w:p>
        </w:tc>
      </w:tr>
      <w:tr w:rsidR="00046AAB" w:rsidTr="007769FA">
        <w:tc>
          <w:tcPr>
            <w:tcW w:w="803" w:type="dxa"/>
            <w:vMerge/>
          </w:tcPr>
          <w:p w:rsidR="00046AAB" w:rsidRDefault="00046AAB" w:rsidP="003E0EBC">
            <w:pPr>
              <w:jc w:val="center"/>
              <w:rPr>
                <w:rFonts w:ascii="Times New Roman" w:hAnsi="Times New Roman" w:cs="Times New Roman"/>
                <w:sz w:val="24"/>
                <w:szCs w:val="24"/>
              </w:rPr>
            </w:pPr>
          </w:p>
        </w:tc>
        <w:tc>
          <w:tcPr>
            <w:tcW w:w="1432" w:type="dxa"/>
          </w:tcPr>
          <w:p w:rsidR="00046AAB" w:rsidRDefault="00046AAB" w:rsidP="003E0EBC">
            <w:pPr>
              <w:jc w:val="center"/>
              <w:rPr>
                <w:rFonts w:ascii="Times New Roman" w:hAnsi="Times New Roman" w:cs="Times New Roman"/>
                <w:szCs w:val="24"/>
              </w:rPr>
            </w:pPr>
            <w:r>
              <w:rPr>
                <w:rFonts w:ascii="Times New Roman" w:hAnsi="Times New Roman" w:cs="Times New Roman"/>
                <w:szCs w:val="24"/>
              </w:rPr>
              <w:t>28.</w:t>
            </w:r>
          </w:p>
        </w:tc>
        <w:tc>
          <w:tcPr>
            <w:tcW w:w="5244" w:type="dxa"/>
          </w:tcPr>
          <w:p w:rsidR="00046AAB" w:rsidRDefault="00046AAB" w:rsidP="00D206FA">
            <w:pPr>
              <w:jc w:val="both"/>
              <w:rPr>
                <w:rFonts w:ascii="Times New Roman" w:hAnsi="Times New Roman" w:cs="Times New Roman"/>
                <w:sz w:val="24"/>
                <w:szCs w:val="24"/>
              </w:rPr>
            </w:pPr>
            <w:r>
              <w:rPr>
                <w:rFonts w:ascii="Times New Roman" w:hAnsi="Times New Roman" w:cs="Times New Roman"/>
                <w:sz w:val="24"/>
                <w:szCs w:val="24"/>
              </w:rPr>
              <w:t>Principles of various types of AC regulators, Single phase voltage controllers with various loads</w:t>
            </w:r>
          </w:p>
        </w:tc>
        <w:tc>
          <w:tcPr>
            <w:tcW w:w="1051" w:type="dxa"/>
          </w:tcPr>
          <w:p w:rsidR="00046AAB" w:rsidRPr="009039FA" w:rsidRDefault="00046AAB" w:rsidP="003E0EBC">
            <w:pPr>
              <w:jc w:val="center"/>
              <w:rPr>
                <w:rFonts w:ascii="Times New Roman" w:hAnsi="Times New Roman" w:cs="Times New Roman"/>
                <w:b/>
                <w:sz w:val="24"/>
                <w:szCs w:val="24"/>
              </w:rPr>
            </w:pPr>
          </w:p>
        </w:tc>
        <w:tc>
          <w:tcPr>
            <w:tcW w:w="1050" w:type="dxa"/>
          </w:tcPr>
          <w:p w:rsidR="00046AAB" w:rsidRPr="009039FA" w:rsidRDefault="00046AAB" w:rsidP="003E0EBC">
            <w:pPr>
              <w:jc w:val="center"/>
              <w:rPr>
                <w:rFonts w:ascii="Times New Roman" w:hAnsi="Times New Roman" w:cs="Times New Roman"/>
                <w:b/>
                <w:sz w:val="24"/>
                <w:szCs w:val="24"/>
              </w:rPr>
            </w:pPr>
          </w:p>
        </w:tc>
        <w:tc>
          <w:tcPr>
            <w:tcW w:w="1163" w:type="dxa"/>
          </w:tcPr>
          <w:p w:rsidR="00046AAB" w:rsidRPr="009039FA" w:rsidRDefault="00046AAB" w:rsidP="003E0EBC">
            <w:pPr>
              <w:jc w:val="center"/>
              <w:rPr>
                <w:rFonts w:ascii="Times New Roman" w:hAnsi="Times New Roman" w:cs="Times New Roman"/>
                <w:b/>
                <w:sz w:val="24"/>
                <w:szCs w:val="24"/>
              </w:rPr>
            </w:pPr>
          </w:p>
        </w:tc>
      </w:tr>
      <w:tr w:rsidR="00046AAB" w:rsidTr="007769FA">
        <w:tc>
          <w:tcPr>
            <w:tcW w:w="803" w:type="dxa"/>
            <w:vMerge w:val="restart"/>
          </w:tcPr>
          <w:p w:rsidR="00046AAB" w:rsidRDefault="00046AAB" w:rsidP="003E0EBC">
            <w:pPr>
              <w:jc w:val="center"/>
              <w:rPr>
                <w:rFonts w:ascii="Times New Roman" w:hAnsi="Times New Roman" w:cs="Times New Roman"/>
                <w:sz w:val="24"/>
                <w:szCs w:val="24"/>
              </w:rPr>
            </w:pPr>
          </w:p>
          <w:p w:rsidR="00046AAB" w:rsidRDefault="00046AAB" w:rsidP="003E0EBC">
            <w:pPr>
              <w:jc w:val="center"/>
              <w:rPr>
                <w:rFonts w:ascii="Times New Roman" w:hAnsi="Times New Roman" w:cs="Times New Roman"/>
                <w:sz w:val="24"/>
                <w:szCs w:val="24"/>
              </w:rPr>
            </w:pPr>
          </w:p>
          <w:p w:rsidR="00046AAB" w:rsidRDefault="00046AAB" w:rsidP="003E0EBC">
            <w:pPr>
              <w:jc w:val="center"/>
              <w:rPr>
                <w:rFonts w:ascii="Times New Roman" w:hAnsi="Times New Roman" w:cs="Times New Roman"/>
                <w:sz w:val="24"/>
                <w:szCs w:val="24"/>
              </w:rPr>
            </w:pPr>
            <w:r>
              <w:rPr>
                <w:rFonts w:ascii="Times New Roman" w:hAnsi="Times New Roman" w:cs="Times New Roman"/>
                <w:sz w:val="24"/>
                <w:szCs w:val="24"/>
              </w:rPr>
              <w:t>8</w:t>
            </w:r>
            <w:r w:rsidRPr="004F1F2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c>
          <w:tcPr>
            <w:tcW w:w="1432" w:type="dxa"/>
          </w:tcPr>
          <w:p w:rsidR="00046AAB" w:rsidRDefault="00046AAB" w:rsidP="003E0EBC">
            <w:pPr>
              <w:jc w:val="center"/>
              <w:rPr>
                <w:rFonts w:ascii="Times New Roman" w:hAnsi="Times New Roman" w:cs="Times New Roman"/>
                <w:szCs w:val="24"/>
              </w:rPr>
            </w:pPr>
          </w:p>
        </w:tc>
        <w:tc>
          <w:tcPr>
            <w:tcW w:w="5244" w:type="dxa"/>
          </w:tcPr>
          <w:p w:rsidR="00046AAB" w:rsidRDefault="00046AAB" w:rsidP="003E0EBC">
            <w:pPr>
              <w:rPr>
                <w:rFonts w:ascii="Times New Roman" w:hAnsi="Times New Roman" w:cs="Times New Roman"/>
                <w:sz w:val="24"/>
                <w:szCs w:val="24"/>
              </w:rPr>
            </w:pPr>
          </w:p>
        </w:tc>
        <w:tc>
          <w:tcPr>
            <w:tcW w:w="1051" w:type="dxa"/>
          </w:tcPr>
          <w:p w:rsidR="00046AAB" w:rsidRPr="009039FA" w:rsidRDefault="00046AAB" w:rsidP="003E0EBC">
            <w:pPr>
              <w:jc w:val="center"/>
              <w:rPr>
                <w:rFonts w:ascii="Times New Roman" w:hAnsi="Times New Roman" w:cs="Times New Roman"/>
                <w:b/>
                <w:sz w:val="24"/>
                <w:szCs w:val="24"/>
              </w:rPr>
            </w:pPr>
          </w:p>
        </w:tc>
        <w:tc>
          <w:tcPr>
            <w:tcW w:w="1050" w:type="dxa"/>
          </w:tcPr>
          <w:p w:rsidR="00046AAB" w:rsidRPr="009039FA" w:rsidRDefault="00046AAB" w:rsidP="003E0EBC">
            <w:pPr>
              <w:jc w:val="center"/>
              <w:rPr>
                <w:rFonts w:ascii="Times New Roman" w:hAnsi="Times New Roman" w:cs="Times New Roman"/>
                <w:b/>
                <w:sz w:val="24"/>
                <w:szCs w:val="24"/>
              </w:rPr>
            </w:pPr>
          </w:p>
        </w:tc>
        <w:tc>
          <w:tcPr>
            <w:tcW w:w="1163" w:type="dxa"/>
          </w:tcPr>
          <w:p w:rsidR="00046AAB" w:rsidRPr="009039FA" w:rsidRDefault="00046AAB" w:rsidP="003E0EBC">
            <w:pPr>
              <w:jc w:val="center"/>
              <w:rPr>
                <w:rFonts w:ascii="Times New Roman" w:hAnsi="Times New Roman" w:cs="Times New Roman"/>
                <w:b/>
                <w:sz w:val="24"/>
                <w:szCs w:val="24"/>
              </w:rPr>
            </w:pPr>
          </w:p>
        </w:tc>
      </w:tr>
      <w:tr w:rsidR="00046AAB" w:rsidTr="007769FA">
        <w:tc>
          <w:tcPr>
            <w:tcW w:w="803" w:type="dxa"/>
            <w:vMerge/>
          </w:tcPr>
          <w:p w:rsidR="00046AAB" w:rsidRDefault="00046AAB" w:rsidP="003E0EBC">
            <w:pPr>
              <w:jc w:val="center"/>
              <w:rPr>
                <w:rFonts w:ascii="Times New Roman" w:hAnsi="Times New Roman" w:cs="Times New Roman"/>
                <w:sz w:val="24"/>
                <w:szCs w:val="24"/>
              </w:rPr>
            </w:pPr>
          </w:p>
        </w:tc>
        <w:tc>
          <w:tcPr>
            <w:tcW w:w="9940" w:type="dxa"/>
            <w:gridSpan w:val="5"/>
          </w:tcPr>
          <w:p w:rsidR="00046AAB" w:rsidRPr="009039FA" w:rsidRDefault="00046AAB" w:rsidP="003E0EBC">
            <w:pPr>
              <w:jc w:val="center"/>
              <w:rPr>
                <w:rFonts w:ascii="Times New Roman" w:hAnsi="Times New Roman" w:cs="Times New Roman"/>
                <w:b/>
                <w:sz w:val="24"/>
                <w:szCs w:val="24"/>
              </w:rPr>
            </w:pPr>
            <w:r>
              <w:rPr>
                <w:rFonts w:ascii="Times New Roman" w:hAnsi="Times New Roman" w:cs="Times New Roman"/>
                <w:b/>
                <w:sz w:val="24"/>
                <w:szCs w:val="24"/>
              </w:rPr>
              <w:t>Minor Test-I</w:t>
            </w:r>
          </w:p>
        </w:tc>
      </w:tr>
      <w:tr w:rsidR="00046AAB" w:rsidTr="007769FA">
        <w:tc>
          <w:tcPr>
            <w:tcW w:w="803" w:type="dxa"/>
            <w:vMerge/>
          </w:tcPr>
          <w:p w:rsidR="00046AAB" w:rsidRDefault="00046AAB" w:rsidP="003E0EBC">
            <w:pPr>
              <w:jc w:val="center"/>
              <w:rPr>
                <w:rFonts w:ascii="Times New Roman" w:hAnsi="Times New Roman" w:cs="Times New Roman"/>
                <w:sz w:val="24"/>
                <w:szCs w:val="24"/>
              </w:rPr>
            </w:pPr>
          </w:p>
        </w:tc>
        <w:tc>
          <w:tcPr>
            <w:tcW w:w="1432" w:type="dxa"/>
          </w:tcPr>
          <w:p w:rsidR="00046AAB" w:rsidRDefault="00046AAB" w:rsidP="003E0EBC">
            <w:pPr>
              <w:jc w:val="center"/>
              <w:rPr>
                <w:rFonts w:ascii="Times New Roman" w:hAnsi="Times New Roman" w:cs="Times New Roman"/>
                <w:szCs w:val="24"/>
              </w:rPr>
            </w:pPr>
            <w:r>
              <w:rPr>
                <w:rFonts w:ascii="Times New Roman" w:hAnsi="Times New Roman" w:cs="Times New Roman"/>
                <w:szCs w:val="24"/>
              </w:rPr>
              <w:t>29.</w:t>
            </w:r>
          </w:p>
        </w:tc>
        <w:tc>
          <w:tcPr>
            <w:tcW w:w="5244" w:type="dxa"/>
          </w:tcPr>
          <w:p w:rsidR="00046AAB" w:rsidRDefault="00046AAB" w:rsidP="00D206FA">
            <w:pPr>
              <w:jc w:val="both"/>
              <w:rPr>
                <w:rFonts w:ascii="Times New Roman" w:hAnsi="Times New Roman" w:cs="Times New Roman"/>
                <w:sz w:val="24"/>
                <w:szCs w:val="24"/>
              </w:rPr>
            </w:pPr>
            <w:r>
              <w:rPr>
                <w:rFonts w:ascii="Times New Roman" w:hAnsi="Times New Roman" w:cs="Times New Roman"/>
                <w:sz w:val="24"/>
                <w:szCs w:val="24"/>
              </w:rPr>
              <w:t xml:space="preserve">Single phase voltage controllers with various loads, Synchronous Transformer Tap changers, 3-phase AC regulators.  </w:t>
            </w:r>
          </w:p>
        </w:tc>
        <w:tc>
          <w:tcPr>
            <w:tcW w:w="1051" w:type="dxa"/>
          </w:tcPr>
          <w:p w:rsidR="00046AAB" w:rsidRPr="009039FA" w:rsidRDefault="00046AAB" w:rsidP="003E0EBC">
            <w:pPr>
              <w:jc w:val="center"/>
              <w:rPr>
                <w:rFonts w:ascii="Times New Roman" w:hAnsi="Times New Roman" w:cs="Times New Roman"/>
                <w:b/>
                <w:sz w:val="24"/>
                <w:szCs w:val="24"/>
              </w:rPr>
            </w:pPr>
          </w:p>
        </w:tc>
        <w:tc>
          <w:tcPr>
            <w:tcW w:w="1050" w:type="dxa"/>
          </w:tcPr>
          <w:p w:rsidR="00046AAB" w:rsidRPr="009039FA" w:rsidRDefault="00046AAB" w:rsidP="003E0EBC">
            <w:pPr>
              <w:jc w:val="center"/>
              <w:rPr>
                <w:rFonts w:ascii="Times New Roman" w:hAnsi="Times New Roman" w:cs="Times New Roman"/>
                <w:b/>
                <w:sz w:val="24"/>
                <w:szCs w:val="24"/>
              </w:rPr>
            </w:pPr>
          </w:p>
        </w:tc>
        <w:tc>
          <w:tcPr>
            <w:tcW w:w="1163" w:type="dxa"/>
          </w:tcPr>
          <w:p w:rsidR="00046AAB" w:rsidRPr="009039FA" w:rsidRDefault="00046AAB" w:rsidP="003E0EBC">
            <w:pPr>
              <w:jc w:val="center"/>
              <w:rPr>
                <w:rFonts w:ascii="Times New Roman" w:hAnsi="Times New Roman" w:cs="Times New Roman"/>
                <w:b/>
                <w:sz w:val="24"/>
                <w:szCs w:val="24"/>
              </w:rPr>
            </w:pPr>
          </w:p>
        </w:tc>
      </w:tr>
      <w:tr w:rsidR="00046AAB" w:rsidTr="006A5810">
        <w:tc>
          <w:tcPr>
            <w:tcW w:w="803" w:type="dxa"/>
            <w:vMerge/>
          </w:tcPr>
          <w:p w:rsidR="00046AAB" w:rsidRDefault="00046AAB" w:rsidP="003E0EBC">
            <w:pPr>
              <w:jc w:val="center"/>
              <w:rPr>
                <w:rFonts w:ascii="Times New Roman" w:hAnsi="Times New Roman" w:cs="Times New Roman"/>
                <w:sz w:val="24"/>
                <w:szCs w:val="24"/>
              </w:rPr>
            </w:pPr>
          </w:p>
        </w:tc>
        <w:tc>
          <w:tcPr>
            <w:tcW w:w="9940" w:type="dxa"/>
            <w:gridSpan w:val="5"/>
          </w:tcPr>
          <w:p w:rsidR="00046AAB" w:rsidRPr="009039FA" w:rsidRDefault="00046AAB" w:rsidP="003E0EBC">
            <w:pPr>
              <w:jc w:val="center"/>
              <w:rPr>
                <w:rFonts w:ascii="Times New Roman" w:hAnsi="Times New Roman" w:cs="Times New Roman"/>
                <w:b/>
                <w:sz w:val="24"/>
                <w:szCs w:val="24"/>
              </w:rPr>
            </w:pPr>
            <w:r>
              <w:rPr>
                <w:rFonts w:ascii="Times New Roman" w:hAnsi="Times New Roman" w:cs="Times New Roman"/>
                <w:b/>
                <w:sz w:val="24"/>
                <w:szCs w:val="24"/>
              </w:rPr>
              <w:t>UNIT-III</w:t>
            </w:r>
          </w:p>
        </w:tc>
      </w:tr>
      <w:tr w:rsidR="00046AAB" w:rsidTr="007769FA">
        <w:tc>
          <w:tcPr>
            <w:tcW w:w="803" w:type="dxa"/>
            <w:vMerge/>
          </w:tcPr>
          <w:p w:rsidR="00046AAB" w:rsidRDefault="00046AAB" w:rsidP="003E0EBC">
            <w:pPr>
              <w:jc w:val="center"/>
              <w:rPr>
                <w:rFonts w:ascii="Times New Roman" w:hAnsi="Times New Roman" w:cs="Times New Roman"/>
                <w:sz w:val="24"/>
                <w:szCs w:val="24"/>
              </w:rPr>
            </w:pPr>
          </w:p>
        </w:tc>
        <w:tc>
          <w:tcPr>
            <w:tcW w:w="1432" w:type="dxa"/>
          </w:tcPr>
          <w:p w:rsidR="00046AAB" w:rsidRDefault="00046AAB" w:rsidP="003E0EBC">
            <w:pPr>
              <w:jc w:val="center"/>
              <w:rPr>
                <w:rFonts w:ascii="Times New Roman" w:hAnsi="Times New Roman" w:cs="Times New Roman"/>
                <w:szCs w:val="24"/>
              </w:rPr>
            </w:pPr>
            <w:r>
              <w:rPr>
                <w:rFonts w:ascii="Times New Roman" w:hAnsi="Times New Roman" w:cs="Times New Roman"/>
                <w:szCs w:val="24"/>
              </w:rPr>
              <w:t>30.</w:t>
            </w:r>
          </w:p>
        </w:tc>
        <w:tc>
          <w:tcPr>
            <w:tcW w:w="5244" w:type="dxa"/>
          </w:tcPr>
          <w:p w:rsidR="00046AAB" w:rsidRDefault="00D206FA" w:rsidP="00D206FA">
            <w:pPr>
              <w:jc w:val="both"/>
              <w:rPr>
                <w:rFonts w:ascii="Times New Roman" w:hAnsi="Times New Roman" w:cs="Times New Roman"/>
                <w:sz w:val="24"/>
                <w:szCs w:val="24"/>
              </w:rPr>
            </w:pPr>
            <w:r>
              <w:rPr>
                <w:rFonts w:ascii="Times New Roman" w:hAnsi="Times New Roman" w:cs="Times New Roman"/>
                <w:sz w:val="24"/>
                <w:szCs w:val="24"/>
              </w:rPr>
              <w:t xml:space="preserve">Phase controlled rectifiers, principles of phase control, One pulse 1-phase half wave circuit with R, RL and RL with freewheeling loads   </w:t>
            </w:r>
          </w:p>
        </w:tc>
        <w:tc>
          <w:tcPr>
            <w:tcW w:w="1051" w:type="dxa"/>
          </w:tcPr>
          <w:p w:rsidR="00046AAB" w:rsidRPr="009039FA" w:rsidRDefault="00046AAB" w:rsidP="003E0EBC">
            <w:pPr>
              <w:jc w:val="center"/>
              <w:rPr>
                <w:rFonts w:ascii="Times New Roman" w:hAnsi="Times New Roman" w:cs="Times New Roman"/>
                <w:b/>
                <w:sz w:val="24"/>
                <w:szCs w:val="24"/>
              </w:rPr>
            </w:pPr>
          </w:p>
        </w:tc>
        <w:tc>
          <w:tcPr>
            <w:tcW w:w="1050" w:type="dxa"/>
          </w:tcPr>
          <w:p w:rsidR="00046AAB" w:rsidRPr="009039FA" w:rsidRDefault="00046AAB" w:rsidP="003E0EBC">
            <w:pPr>
              <w:jc w:val="center"/>
              <w:rPr>
                <w:rFonts w:ascii="Times New Roman" w:hAnsi="Times New Roman" w:cs="Times New Roman"/>
                <w:b/>
                <w:sz w:val="24"/>
                <w:szCs w:val="24"/>
              </w:rPr>
            </w:pPr>
          </w:p>
        </w:tc>
        <w:tc>
          <w:tcPr>
            <w:tcW w:w="1163" w:type="dxa"/>
          </w:tcPr>
          <w:p w:rsidR="00046AAB" w:rsidRPr="009039FA" w:rsidRDefault="00046AAB" w:rsidP="003E0EBC">
            <w:pPr>
              <w:jc w:val="center"/>
              <w:rPr>
                <w:rFonts w:ascii="Times New Roman" w:hAnsi="Times New Roman" w:cs="Times New Roman"/>
                <w:b/>
                <w:sz w:val="24"/>
                <w:szCs w:val="24"/>
              </w:rPr>
            </w:pPr>
          </w:p>
        </w:tc>
      </w:tr>
      <w:tr w:rsidR="00046AAB" w:rsidTr="007769FA">
        <w:tc>
          <w:tcPr>
            <w:tcW w:w="803" w:type="dxa"/>
            <w:vMerge/>
          </w:tcPr>
          <w:p w:rsidR="00046AAB" w:rsidRDefault="00046AAB" w:rsidP="003E0EBC">
            <w:pPr>
              <w:jc w:val="center"/>
              <w:rPr>
                <w:rFonts w:ascii="Times New Roman" w:hAnsi="Times New Roman" w:cs="Times New Roman"/>
                <w:sz w:val="24"/>
                <w:szCs w:val="24"/>
              </w:rPr>
            </w:pPr>
          </w:p>
        </w:tc>
        <w:tc>
          <w:tcPr>
            <w:tcW w:w="1432" w:type="dxa"/>
          </w:tcPr>
          <w:p w:rsidR="00046AAB" w:rsidRDefault="00046AAB" w:rsidP="003E0EBC">
            <w:pPr>
              <w:jc w:val="center"/>
              <w:rPr>
                <w:rFonts w:ascii="Times New Roman" w:hAnsi="Times New Roman" w:cs="Times New Roman"/>
                <w:szCs w:val="24"/>
              </w:rPr>
            </w:pPr>
            <w:r>
              <w:rPr>
                <w:rFonts w:ascii="Times New Roman" w:hAnsi="Times New Roman" w:cs="Times New Roman"/>
                <w:szCs w:val="24"/>
              </w:rPr>
              <w:t>31.</w:t>
            </w:r>
          </w:p>
        </w:tc>
        <w:tc>
          <w:tcPr>
            <w:tcW w:w="5244" w:type="dxa"/>
          </w:tcPr>
          <w:p w:rsidR="00046AAB" w:rsidRDefault="00407F8A" w:rsidP="00B5370D">
            <w:pPr>
              <w:jc w:val="both"/>
              <w:rPr>
                <w:rFonts w:ascii="Times New Roman" w:hAnsi="Times New Roman" w:cs="Times New Roman"/>
                <w:sz w:val="24"/>
                <w:szCs w:val="24"/>
              </w:rPr>
            </w:pPr>
            <w:r>
              <w:rPr>
                <w:rFonts w:ascii="Times New Roman" w:hAnsi="Times New Roman" w:cs="Times New Roman"/>
                <w:sz w:val="24"/>
                <w:szCs w:val="24"/>
              </w:rPr>
              <w:t xml:space="preserve">One pulse 1-phase half wave circuit with RLE loads, 2 pulse fully controlled rectifiers, 3-pulse and six pulse full converters   </w:t>
            </w:r>
          </w:p>
        </w:tc>
        <w:tc>
          <w:tcPr>
            <w:tcW w:w="1051" w:type="dxa"/>
          </w:tcPr>
          <w:p w:rsidR="00046AAB" w:rsidRPr="009039FA" w:rsidRDefault="00046AAB" w:rsidP="003E0EBC">
            <w:pPr>
              <w:jc w:val="center"/>
              <w:rPr>
                <w:rFonts w:ascii="Times New Roman" w:hAnsi="Times New Roman" w:cs="Times New Roman"/>
                <w:b/>
                <w:sz w:val="24"/>
                <w:szCs w:val="24"/>
              </w:rPr>
            </w:pPr>
          </w:p>
        </w:tc>
        <w:tc>
          <w:tcPr>
            <w:tcW w:w="1050" w:type="dxa"/>
          </w:tcPr>
          <w:p w:rsidR="00046AAB" w:rsidRPr="009039FA" w:rsidRDefault="00046AAB" w:rsidP="003E0EBC">
            <w:pPr>
              <w:jc w:val="center"/>
              <w:rPr>
                <w:rFonts w:ascii="Times New Roman" w:hAnsi="Times New Roman" w:cs="Times New Roman"/>
                <w:b/>
                <w:sz w:val="24"/>
                <w:szCs w:val="24"/>
              </w:rPr>
            </w:pPr>
          </w:p>
        </w:tc>
        <w:tc>
          <w:tcPr>
            <w:tcW w:w="1163" w:type="dxa"/>
          </w:tcPr>
          <w:p w:rsidR="00046AAB" w:rsidRPr="009039FA" w:rsidRDefault="00046AAB" w:rsidP="003E0EBC">
            <w:pPr>
              <w:jc w:val="center"/>
              <w:rPr>
                <w:rFonts w:ascii="Times New Roman" w:hAnsi="Times New Roman" w:cs="Times New Roman"/>
                <w:b/>
                <w:sz w:val="24"/>
                <w:szCs w:val="24"/>
              </w:rPr>
            </w:pPr>
          </w:p>
        </w:tc>
      </w:tr>
      <w:tr w:rsidR="00B5370D" w:rsidTr="007769FA">
        <w:tc>
          <w:tcPr>
            <w:tcW w:w="803" w:type="dxa"/>
            <w:vMerge/>
          </w:tcPr>
          <w:p w:rsidR="00B5370D" w:rsidRDefault="00B5370D" w:rsidP="003E0EBC">
            <w:pPr>
              <w:jc w:val="center"/>
              <w:rPr>
                <w:rFonts w:ascii="Times New Roman" w:hAnsi="Times New Roman" w:cs="Times New Roman"/>
                <w:sz w:val="24"/>
                <w:szCs w:val="24"/>
              </w:rPr>
            </w:pPr>
          </w:p>
        </w:tc>
        <w:tc>
          <w:tcPr>
            <w:tcW w:w="1432" w:type="dxa"/>
          </w:tcPr>
          <w:p w:rsidR="00B5370D" w:rsidRDefault="00B5370D" w:rsidP="003E0EBC">
            <w:pPr>
              <w:jc w:val="center"/>
              <w:rPr>
                <w:rFonts w:ascii="Times New Roman" w:hAnsi="Times New Roman" w:cs="Times New Roman"/>
                <w:szCs w:val="24"/>
              </w:rPr>
            </w:pPr>
            <w:r>
              <w:rPr>
                <w:rFonts w:ascii="Times New Roman" w:hAnsi="Times New Roman" w:cs="Times New Roman"/>
                <w:szCs w:val="24"/>
              </w:rPr>
              <w:t>32.</w:t>
            </w:r>
          </w:p>
        </w:tc>
        <w:tc>
          <w:tcPr>
            <w:tcW w:w="5244" w:type="dxa"/>
          </w:tcPr>
          <w:p w:rsidR="00B5370D" w:rsidRDefault="00B5370D" w:rsidP="00B5370D">
            <w:pPr>
              <w:jc w:val="both"/>
              <w:rPr>
                <w:rFonts w:ascii="Times New Roman" w:hAnsi="Times New Roman" w:cs="Times New Roman"/>
                <w:sz w:val="24"/>
                <w:szCs w:val="24"/>
              </w:rPr>
            </w:pPr>
            <w:r>
              <w:rPr>
                <w:rFonts w:ascii="Times New Roman" w:hAnsi="Times New Roman" w:cs="Times New Roman"/>
                <w:sz w:val="24"/>
                <w:szCs w:val="24"/>
              </w:rPr>
              <w:t xml:space="preserve">1-phase two pulse full wave </w:t>
            </w:r>
            <w:proofErr w:type="spellStart"/>
            <w:r>
              <w:rPr>
                <w:rFonts w:ascii="Times New Roman" w:hAnsi="Times New Roman" w:cs="Times New Roman"/>
                <w:sz w:val="24"/>
                <w:szCs w:val="24"/>
              </w:rPr>
              <w:t>semiconverter</w:t>
            </w:r>
            <w:proofErr w:type="spellEnd"/>
            <w:r>
              <w:rPr>
                <w:rFonts w:ascii="Times New Roman" w:hAnsi="Times New Roman" w:cs="Times New Roman"/>
                <w:sz w:val="24"/>
                <w:szCs w:val="24"/>
              </w:rPr>
              <w:t xml:space="preserve"> with continuous and discontinuous conduction </w:t>
            </w:r>
          </w:p>
        </w:tc>
        <w:tc>
          <w:tcPr>
            <w:tcW w:w="1051" w:type="dxa"/>
          </w:tcPr>
          <w:p w:rsidR="00B5370D" w:rsidRPr="009039FA" w:rsidRDefault="00B5370D" w:rsidP="003E0EBC">
            <w:pPr>
              <w:jc w:val="center"/>
              <w:rPr>
                <w:rFonts w:ascii="Times New Roman" w:hAnsi="Times New Roman" w:cs="Times New Roman"/>
                <w:b/>
                <w:sz w:val="24"/>
                <w:szCs w:val="24"/>
              </w:rPr>
            </w:pPr>
          </w:p>
        </w:tc>
        <w:tc>
          <w:tcPr>
            <w:tcW w:w="1050" w:type="dxa"/>
          </w:tcPr>
          <w:p w:rsidR="00B5370D" w:rsidRPr="009039FA" w:rsidRDefault="00B5370D" w:rsidP="003E0EBC">
            <w:pPr>
              <w:jc w:val="center"/>
              <w:rPr>
                <w:rFonts w:ascii="Times New Roman" w:hAnsi="Times New Roman" w:cs="Times New Roman"/>
                <w:b/>
                <w:sz w:val="24"/>
                <w:szCs w:val="24"/>
              </w:rPr>
            </w:pPr>
          </w:p>
        </w:tc>
        <w:tc>
          <w:tcPr>
            <w:tcW w:w="1163" w:type="dxa"/>
          </w:tcPr>
          <w:p w:rsidR="00B5370D" w:rsidRPr="009039FA" w:rsidRDefault="00B5370D" w:rsidP="003E0EBC">
            <w:pPr>
              <w:jc w:val="center"/>
              <w:rPr>
                <w:rFonts w:ascii="Times New Roman" w:hAnsi="Times New Roman" w:cs="Times New Roman"/>
                <w:b/>
                <w:sz w:val="24"/>
                <w:szCs w:val="24"/>
              </w:rPr>
            </w:pPr>
          </w:p>
        </w:tc>
      </w:tr>
      <w:tr w:rsidR="00B5370D" w:rsidTr="007769FA">
        <w:tc>
          <w:tcPr>
            <w:tcW w:w="803" w:type="dxa"/>
            <w:vMerge w:val="restart"/>
          </w:tcPr>
          <w:p w:rsidR="00B5370D" w:rsidRDefault="00B5370D" w:rsidP="003E0EBC">
            <w:pPr>
              <w:jc w:val="center"/>
              <w:rPr>
                <w:rFonts w:ascii="Times New Roman" w:hAnsi="Times New Roman" w:cs="Times New Roman"/>
                <w:sz w:val="24"/>
                <w:szCs w:val="24"/>
              </w:rPr>
            </w:pPr>
          </w:p>
          <w:p w:rsidR="00B5370D" w:rsidRDefault="00B5370D" w:rsidP="003E0EBC">
            <w:pPr>
              <w:jc w:val="center"/>
              <w:rPr>
                <w:rFonts w:ascii="Times New Roman" w:hAnsi="Times New Roman" w:cs="Times New Roman"/>
                <w:sz w:val="24"/>
                <w:szCs w:val="24"/>
              </w:rPr>
            </w:pPr>
          </w:p>
          <w:p w:rsidR="00B5370D" w:rsidRDefault="00B5370D" w:rsidP="003E0EBC">
            <w:pPr>
              <w:jc w:val="center"/>
              <w:rPr>
                <w:rFonts w:ascii="Times New Roman" w:hAnsi="Times New Roman" w:cs="Times New Roman"/>
                <w:sz w:val="24"/>
                <w:szCs w:val="24"/>
              </w:rPr>
            </w:pPr>
            <w:r>
              <w:rPr>
                <w:rFonts w:ascii="Times New Roman" w:hAnsi="Times New Roman" w:cs="Times New Roman"/>
                <w:sz w:val="24"/>
                <w:szCs w:val="24"/>
              </w:rPr>
              <w:t>9</w:t>
            </w:r>
            <w:r w:rsidRPr="004F1F2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c>
          <w:tcPr>
            <w:tcW w:w="1432" w:type="dxa"/>
          </w:tcPr>
          <w:p w:rsidR="00B5370D" w:rsidRDefault="00B5370D" w:rsidP="003E0EBC">
            <w:pPr>
              <w:jc w:val="center"/>
              <w:rPr>
                <w:rFonts w:ascii="Times New Roman" w:hAnsi="Times New Roman" w:cs="Times New Roman"/>
                <w:szCs w:val="24"/>
              </w:rPr>
            </w:pPr>
            <w:r>
              <w:rPr>
                <w:rFonts w:ascii="Times New Roman" w:hAnsi="Times New Roman" w:cs="Times New Roman"/>
                <w:szCs w:val="24"/>
              </w:rPr>
              <w:t>33.</w:t>
            </w:r>
          </w:p>
        </w:tc>
        <w:tc>
          <w:tcPr>
            <w:tcW w:w="5244" w:type="dxa"/>
          </w:tcPr>
          <w:p w:rsidR="00B5370D" w:rsidRDefault="00B5370D" w:rsidP="00B5370D">
            <w:pPr>
              <w:jc w:val="both"/>
              <w:rPr>
                <w:rFonts w:ascii="Times New Roman" w:hAnsi="Times New Roman" w:cs="Times New Roman"/>
                <w:sz w:val="24"/>
                <w:szCs w:val="24"/>
              </w:rPr>
            </w:pPr>
            <w:r>
              <w:rPr>
                <w:rFonts w:ascii="Times New Roman" w:hAnsi="Times New Roman" w:cs="Times New Roman"/>
                <w:sz w:val="24"/>
                <w:szCs w:val="24"/>
              </w:rPr>
              <w:t xml:space="preserve">1-phase six pulse mid-point full wave controlled converter with continuous and discontinuous conduction </w:t>
            </w:r>
          </w:p>
        </w:tc>
        <w:tc>
          <w:tcPr>
            <w:tcW w:w="1051" w:type="dxa"/>
          </w:tcPr>
          <w:p w:rsidR="00B5370D" w:rsidRPr="009039FA" w:rsidRDefault="00B5370D" w:rsidP="003E0EBC">
            <w:pPr>
              <w:jc w:val="center"/>
              <w:rPr>
                <w:rFonts w:ascii="Times New Roman" w:hAnsi="Times New Roman" w:cs="Times New Roman"/>
                <w:b/>
                <w:sz w:val="24"/>
                <w:szCs w:val="24"/>
              </w:rPr>
            </w:pPr>
          </w:p>
        </w:tc>
        <w:tc>
          <w:tcPr>
            <w:tcW w:w="1050" w:type="dxa"/>
          </w:tcPr>
          <w:p w:rsidR="00B5370D" w:rsidRPr="009039FA" w:rsidRDefault="00B5370D" w:rsidP="003E0EBC">
            <w:pPr>
              <w:jc w:val="center"/>
              <w:rPr>
                <w:rFonts w:ascii="Times New Roman" w:hAnsi="Times New Roman" w:cs="Times New Roman"/>
                <w:b/>
                <w:sz w:val="24"/>
                <w:szCs w:val="24"/>
              </w:rPr>
            </w:pPr>
          </w:p>
        </w:tc>
        <w:tc>
          <w:tcPr>
            <w:tcW w:w="1163" w:type="dxa"/>
          </w:tcPr>
          <w:p w:rsidR="00B5370D" w:rsidRPr="009039FA" w:rsidRDefault="00B5370D" w:rsidP="003E0EBC">
            <w:pPr>
              <w:jc w:val="center"/>
              <w:rPr>
                <w:rFonts w:ascii="Times New Roman" w:hAnsi="Times New Roman" w:cs="Times New Roman"/>
                <w:b/>
                <w:sz w:val="24"/>
                <w:szCs w:val="24"/>
              </w:rPr>
            </w:pPr>
          </w:p>
        </w:tc>
      </w:tr>
      <w:tr w:rsidR="00B5370D" w:rsidTr="007769FA">
        <w:tc>
          <w:tcPr>
            <w:tcW w:w="803" w:type="dxa"/>
            <w:vMerge/>
          </w:tcPr>
          <w:p w:rsidR="00B5370D" w:rsidRDefault="00B5370D" w:rsidP="003E0EBC">
            <w:pPr>
              <w:jc w:val="center"/>
              <w:rPr>
                <w:rFonts w:ascii="Times New Roman" w:hAnsi="Times New Roman" w:cs="Times New Roman"/>
                <w:sz w:val="24"/>
                <w:szCs w:val="24"/>
              </w:rPr>
            </w:pPr>
          </w:p>
        </w:tc>
        <w:tc>
          <w:tcPr>
            <w:tcW w:w="1432" w:type="dxa"/>
          </w:tcPr>
          <w:p w:rsidR="00B5370D" w:rsidRDefault="00B5370D" w:rsidP="003E0EBC">
            <w:pPr>
              <w:jc w:val="center"/>
              <w:rPr>
                <w:rFonts w:ascii="Times New Roman" w:hAnsi="Times New Roman" w:cs="Times New Roman"/>
                <w:szCs w:val="24"/>
              </w:rPr>
            </w:pPr>
            <w:r>
              <w:rPr>
                <w:rFonts w:ascii="Times New Roman" w:hAnsi="Times New Roman" w:cs="Times New Roman"/>
                <w:szCs w:val="24"/>
              </w:rPr>
              <w:t>34.</w:t>
            </w:r>
          </w:p>
        </w:tc>
        <w:tc>
          <w:tcPr>
            <w:tcW w:w="5244" w:type="dxa"/>
          </w:tcPr>
          <w:p w:rsidR="00B5370D" w:rsidRDefault="00B5370D" w:rsidP="00B5370D">
            <w:pPr>
              <w:jc w:val="both"/>
              <w:rPr>
                <w:rFonts w:ascii="Times New Roman" w:hAnsi="Times New Roman" w:cs="Times New Roman"/>
                <w:sz w:val="24"/>
                <w:szCs w:val="24"/>
              </w:rPr>
            </w:pPr>
            <w:r>
              <w:rPr>
                <w:rFonts w:ascii="Times New Roman" w:hAnsi="Times New Roman" w:cs="Times New Roman"/>
                <w:sz w:val="24"/>
                <w:szCs w:val="24"/>
              </w:rPr>
              <w:t>1-phase six pulse full wave bridge converter with continuous conduction</w:t>
            </w:r>
          </w:p>
        </w:tc>
        <w:tc>
          <w:tcPr>
            <w:tcW w:w="1051" w:type="dxa"/>
          </w:tcPr>
          <w:p w:rsidR="00B5370D" w:rsidRPr="009039FA" w:rsidRDefault="00B5370D" w:rsidP="003E0EBC">
            <w:pPr>
              <w:jc w:val="center"/>
              <w:rPr>
                <w:rFonts w:ascii="Times New Roman" w:hAnsi="Times New Roman" w:cs="Times New Roman"/>
                <w:b/>
                <w:sz w:val="24"/>
                <w:szCs w:val="24"/>
              </w:rPr>
            </w:pPr>
          </w:p>
        </w:tc>
        <w:tc>
          <w:tcPr>
            <w:tcW w:w="1050" w:type="dxa"/>
          </w:tcPr>
          <w:p w:rsidR="00B5370D" w:rsidRPr="009039FA" w:rsidRDefault="00B5370D" w:rsidP="003E0EBC">
            <w:pPr>
              <w:jc w:val="center"/>
              <w:rPr>
                <w:rFonts w:ascii="Times New Roman" w:hAnsi="Times New Roman" w:cs="Times New Roman"/>
                <w:b/>
                <w:sz w:val="24"/>
                <w:szCs w:val="24"/>
              </w:rPr>
            </w:pPr>
          </w:p>
        </w:tc>
        <w:tc>
          <w:tcPr>
            <w:tcW w:w="1163" w:type="dxa"/>
          </w:tcPr>
          <w:p w:rsidR="00B5370D" w:rsidRPr="009039FA" w:rsidRDefault="00B5370D" w:rsidP="003E0EBC">
            <w:pPr>
              <w:jc w:val="center"/>
              <w:rPr>
                <w:rFonts w:ascii="Times New Roman" w:hAnsi="Times New Roman" w:cs="Times New Roman"/>
                <w:b/>
                <w:sz w:val="24"/>
                <w:szCs w:val="24"/>
              </w:rPr>
            </w:pPr>
          </w:p>
        </w:tc>
      </w:tr>
      <w:tr w:rsidR="00B5370D" w:rsidTr="007769FA">
        <w:tc>
          <w:tcPr>
            <w:tcW w:w="803" w:type="dxa"/>
            <w:vMerge/>
          </w:tcPr>
          <w:p w:rsidR="00B5370D" w:rsidRDefault="00B5370D" w:rsidP="003E0EBC">
            <w:pPr>
              <w:jc w:val="center"/>
              <w:rPr>
                <w:rFonts w:ascii="Times New Roman" w:hAnsi="Times New Roman" w:cs="Times New Roman"/>
                <w:sz w:val="24"/>
                <w:szCs w:val="24"/>
              </w:rPr>
            </w:pPr>
          </w:p>
        </w:tc>
        <w:tc>
          <w:tcPr>
            <w:tcW w:w="1432" w:type="dxa"/>
          </w:tcPr>
          <w:p w:rsidR="00B5370D" w:rsidRDefault="00B5370D" w:rsidP="003E0EBC">
            <w:pPr>
              <w:jc w:val="center"/>
              <w:rPr>
                <w:rFonts w:ascii="Times New Roman" w:hAnsi="Times New Roman" w:cs="Times New Roman"/>
                <w:szCs w:val="24"/>
              </w:rPr>
            </w:pPr>
            <w:r>
              <w:rPr>
                <w:rFonts w:ascii="Times New Roman" w:hAnsi="Times New Roman" w:cs="Times New Roman"/>
                <w:szCs w:val="24"/>
              </w:rPr>
              <w:t>35.</w:t>
            </w:r>
          </w:p>
        </w:tc>
        <w:tc>
          <w:tcPr>
            <w:tcW w:w="5244" w:type="dxa"/>
          </w:tcPr>
          <w:p w:rsidR="00B5370D" w:rsidRDefault="00B5370D" w:rsidP="00B5370D">
            <w:pPr>
              <w:jc w:val="both"/>
              <w:rPr>
                <w:rFonts w:ascii="Times New Roman" w:hAnsi="Times New Roman" w:cs="Times New Roman"/>
                <w:sz w:val="24"/>
                <w:szCs w:val="24"/>
              </w:rPr>
            </w:pPr>
            <w:r>
              <w:rPr>
                <w:rFonts w:ascii="Times New Roman" w:hAnsi="Times New Roman" w:cs="Times New Roman"/>
                <w:sz w:val="24"/>
                <w:szCs w:val="24"/>
              </w:rPr>
              <w:t>1-phase six pulse full wave bridge converter with discontinuous conduction</w:t>
            </w:r>
          </w:p>
        </w:tc>
        <w:tc>
          <w:tcPr>
            <w:tcW w:w="1051" w:type="dxa"/>
          </w:tcPr>
          <w:p w:rsidR="00B5370D" w:rsidRPr="009039FA" w:rsidRDefault="00B5370D" w:rsidP="003E0EBC">
            <w:pPr>
              <w:jc w:val="center"/>
              <w:rPr>
                <w:rFonts w:ascii="Times New Roman" w:hAnsi="Times New Roman" w:cs="Times New Roman"/>
                <w:b/>
                <w:sz w:val="24"/>
                <w:szCs w:val="24"/>
              </w:rPr>
            </w:pPr>
          </w:p>
        </w:tc>
        <w:tc>
          <w:tcPr>
            <w:tcW w:w="1050" w:type="dxa"/>
          </w:tcPr>
          <w:p w:rsidR="00B5370D" w:rsidRPr="009039FA" w:rsidRDefault="00B5370D" w:rsidP="003E0EBC">
            <w:pPr>
              <w:jc w:val="center"/>
              <w:rPr>
                <w:rFonts w:ascii="Times New Roman" w:hAnsi="Times New Roman" w:cs="Times New Roman"/>
                <w:b/>
                <w:sz w:val="24"/>
                <w:szCs w:val="24"/>
              </w:rPr>
            </w:pPr>
          </w:p>
        </w:tc>
        <w:tc>
          <w:tcPr>
            <w:tcW w:w="1163" w:type="dxa"/>
          </w:tcPr>
          <w:p w:rsidR="00B5370D" w:rsidRPr="009039FA" w:rsidRDefault="00B5370D" w:rsidP="003E0EBC">
            <w:pPr>
              <w:jc w:val="center"/>
              <w:rPr>
                <w:rFonts w:ascii="Times New Roman" w:hAnsi="Times New Roman" w:cs="Times New Roman"/>
                <w:b/>
                <w:sz w:val="24"/>
                <w:szCs w:val="24"/>
              </w:rPr>
            </w:pPr>
          </w:p>
        </w:tc>
      </w:tr>
      <w:tr w:rsidR="00B5370D" w:rsidTr="007769FA">
        <w:tc>
          <w:tcPr>
            <w:tcW w:w="803" w:type="dxa"/>
            <w:vMerge/>
          </w:tcPr>
          <w:p w:rsidR="00B5370D" w:rsidRDefault="00B5370D" w:rsidP="003E0EBC">
            <w:pPr>
              <w:jc w:val="center"/>
              <w:rPr>
                <w:rFonts w:ascii="Times New Roman" w:hAnsi="Times New Roman" w:cs="Times New Roman"/>
                <w:sz w:val="24"/>
                <w:szCs w:val="24"/>
              </w:rPr>
            </w:pPr>
          </w:p>
        </w:tc>
        <w:tc>
          <w:tcPr>
            <w:tcW w:w="1432" w:type="dxa"/>
          </w:tcPr>
          <w:p w:rsidR="00B5370D" w:rsidRDefault="00B5370D" w:rsidP="003E0EBC">
            <w:pPr>
              <w:jc w:val="center"/>
              <w:rPr>
                <w:rFonts w:ascii="Times New Roman" w:hAnsi="Times New Roman" w:cs="Times New Roman"/>
                <w:szCs w:val="24"/>
              </w:rPr>
            </w:pPr>
            <w:r>
              <w:rPr>
                <w:rFonts w:ascii="Times New Roman" w:hAnsi="Times New Roman" w:cs="Times New Roman"/>
                <w:szCs w:val="24"/>
              </w:rPr>
              <w:t>36.</w:t>
            </w:r>
          </w:p>
        </w:tc>
        <w:tc>
          <w:tcPr>
            <w:tcW w:w="5244" w:type="dxa"/>
          </w:tcPr>
          <w:p w:rsidR="00B5370D" w:rsidRDefault="00B5370D" w:rsidP="00B5370D">
            <w:pPr>
              <w:jc w:val="both"/>
              <w:rPr>
                <w:rFonts w:ascii="Times New Roman" w:hAnsi="Times New Roman" w:cs="Times New Roman"/>
                <w:sz w:val="24"/>
                <w:szCs w:val="24"/>
              </w:rPr>
            </w:pPr>
            <w:r>
              <w:rPr>
                <w:rFonts w:ascii="Times New Roman" w:hAnsi="Times New Roman" w:cs="Times New Roman"/>
                <w:sz w:val="24"/>
                <w:szCs w:val="24"/>
              </w:rPr>
              <w:t xml:space="preserve">Performance parameters and output voltage equation for two-pulse converters. </w:t>
            </w:r>
          </w:p>
        </w:tc>
        <w:tc>
          <w:tcPr>
            <w:tcW w:w="1051" w:type="dxa"/>
          </w:tcPr>
          <w:p w:rsidR="00B5370D" w:rsidRPr="009039FA" w:rsidRDefault="00B5370D" w:rsidP="003E0EBC">
            <w:pPr>
              <w:jc w:val="center"/>
              <w:rPr>
                <w:rFonts w:ascii="Times New Roman" w:hAnsi="Times New Roman" w:cs="Times New Roman"/>
                <w:b/>
                <w:sz w:val="24"/>
                <w:szCs w:val="24"/>
              </w:rPr>
            </w:pPr>
          </w:p>
        </w:tc>
        <w:tc>
          <w:tcPr>
            <w:tcW w:w="1050" w:type="dxa"/>
          </w:tcPr>
          <w:p w:rsidR="00B5370D" w:rsidRPr="009039FA" w:rsidRDefault="00B5370D" w:rsidP="003E0EBC">
            <w:pPr>
              <w:jc w:val="center"/>
              <w:rPr>
                <w:rFonts w:ascii="Times New Roman" w:hAnsi="Times New Roman" w:cs="Times New Roman"/>
                <w:b/>
                <w:sz w:val="24"/>
                <w:szCs w:val="24"/>
              </w:rPr>
            </w:pPr>
          </w:p>
        </w:tc>
        <w:tc>
          <w:tcPr>
            <w:tcW w:w="1163" w:type="dxa"/>
          </w:tcPr>
          <w:p w:rsidR="00B5370D" w:rsidRPr="009039FA" w:rsidRDefault="00B5370D" w:rsidP="003E0EBC">
            <w:pPr>
              <w:jc w:val="center"/>
              <w:rPr>
                <w:rFonts w:ascii="Times New Roman" w:hAnsi="Times New Roman" w:cs="Times New Roman"/>
                <w:b/>
                <w:sz w:val="24"/>
                <w:szCs w:val="24"/>
              </w:rPr>
            </w:pPr>
          </w:p>
        </w:tc>
      </w:tr>
      <w:tr w:rsidR="00B5370D" w:rsidTr="007769FA">
        <w:tc>
          <w:tcPr>
            <w:tcW w:w="803" w:type="dxa"/>
            <w:vMerge w:val="restart"/>
          </w:tcPr>
          <w:p w:rsidR="00B5370D" w:rsidRDefault="00B5370D" w:rsidP="003E0EBC">
            <w:pPr>
              <w:jc w:val="center"/>
              <w:rPr>
                <w:rFonts w:ascii="Times New Roman" w:hAnsi="Times New Roman" w:cs="Times New Roman"/>
                <w:sz w:val="24"/>
                <w:szCs w:val="24"/>
              </w:rPr>
            </w:pPr>
          </w:p>
          <w:p w:rsidR="00B5370D" w:rsidRDefault="00B5370D" w:rsidP="003E0EBC">
            <w:pPr>
              <w:jc w:val="center"/>
              <w:rPr>
                <w:rFonts w:ascii="Times New Roman" w:hAnsi="Times New Roman" w:cs="Times New Roman"/>
                <w:sz w:val="24"/>
                <w:szCs w:val="24"/>
              </w:rPr>
            </w:pPr>
          </w:p>
          <w:p w:rsidR="00B5370D" w:rsidRDefault="00B5370D" w:rsidP="003E0EBC">
            <w:pPr>
              <w:jc w:val="center"/>
              <w:rPr>
                <w:rFonts w:ascii="Times New Roman" w:hAnsi="Times New Roman" w:cs="Times New Roman"/>
                <w:sz w:val="24"/>
                <w:szCs w:val="24"/>
              </w:rPr>
            </w:pPr>
            <w:r>
              <w:rPr>
                <w:rFonts w:ascii="Times New Roman" w:hAnsi="Times New Roman" w:cs="Times New Roman"/>
                <w:sz w:val="24"/>
                <w:szCs w:val="24"/>
              </w:rPr>
              <w:t>10</w:t>
            </w:r>
            <w:r w:rsidRPr="00B60F2C">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c>
          <w:tcPr>
            <w:tcW w:w="1432" w:type="dxa"/>
          </w:tcPr>
          <w:p w:rsidR="00B5370D" w:rsidRDefault="00B5370D" w:rsidP="003E0EBC">
            <w:pPr>
              <w:jc w:val="center"/>
              <w:rPr>
                <w:rFonts w:ascii="Times New Roman" w:hAnsi="Times New Roman" w:cs="Times New Roman"/>
                <w:szCs w:val="24"/>
              </w:rPr>
            </w:pPr>
            <w:r>
              <w:rPr>
                <w:rFonts w:ascii="Times New Roman" w:hAnsi="Times New Roman" w:cs="Times New Roman"/>
                <w:szCs w:val="24"/>
              </w:rPr>
              <w:t>37.</w:t>
            </w:r>
          </w:p>
        </w:tc>
        <w:tc>
          <w:tcPr>
            <w:tcW w:w="5244" w:type="dxa"/>
          </w:tcPr>
          <w:p w:rsidR="00B5370D" w:rsidRDefault="00D520DB" w:rsidP="00B5370D">
            <w:pPr>
              <w:jc w:val="both"/>
              <w:rPr>
                <w:rFonts w:ascii="Times New Roman" w:hAnsi="Times New Roman" w:cs="Times New Roman"/>
                <w:sz w:val="24"/>
                <w:szCs w:val="24"/>
              </w:rPr>
            </w:pPr>
            <w:r>
              <w:rPr>
                <w:rFonts w:ascii="Times New Roman" w:hAnsi="Times New Roman" w:cs="Times New Roman"/>
                <w:sz w:val="24"/>
                <w:szCs w:val="24"/>
              </w:rPr>
              <w:t xml:space="preserve">6-pulse 3-phase Half wave controlled converter- Introduction, R load, RL load, </w:t>
            </w:r>
          </w:p>
        </w:tc>
        <w:tc>
          <w:tcPr>
            <w:tcW w:w="1051" w:type="dxa"/>
          </w:tcPr>
          <w:p w:rsidR="00B5370D" w:rsidRPr="009039FA" w:rsidRDefault="00B5370D" w:rsidP="003E0EBC">
            <w:pPr>
              <w:jc w:val="center"/>
              <w:rPr>
                <w:rFonts w:ascii="Times New Roman" w:hAnsi="Times New Roman" w:cs="Times New Roman"/>
                <w:b/>
                <w:sz w:val="24"/>
                <w:szCs w:val="24"/>
              </w:rPr>
            </w:pPr>
          </w:p>
        </w:tc>
        <w:tc>
          <w:tcPr>
            <w:tcW w:w="1050" w:type="dxa"/>
          </w:tcPr>
          <w:p w:rsidR="00B5370D" w:rsidRPr="009039FA" w:rsidRDefault="00B5370D" w:rsidP="003E0EBC">
            <w:pPr>
              <w:jc w:val="center"/>
              <w:rPr>
                <w:rFonts w:ascii="Times New Roman" w:hAnsi="Times New Roman" w:cs="Times New Roman"/>
                <w:b/>
                <w:sz w:val="24"/>
                <w:szCs w:val="24"/>
              </w:rPr>
            </w:pPr>
          </w:p>
        </w:tc>
        <w:tc>
          <w:tcPr>
            <w:tcW w:w="1163" w:type="dxa"/>
          </w:tcPr>
          <w:p w:rsidR="00B5370D" w:rsidRPr="009039FA" w:rsidRDefault="00B5370D" w:rsidP="003E0EBC">
            <w:pPr>
              <w:jc w:val="center"/>
              <w:rPr>
                <w:rFonts w:ascii="Times New Roman" w:hAnsi="Times New Roman" w:cs="Times New Roman"/>
                <w:b/>
                <w:sz w:val="24"/>
                <w:szCs w:val="24"/>
              </w:rPr>
            </w:pPr>
          </w:p>
        </w:tc>
      </w:tr>
      <w:tr w:rsidR="00B5370D" w:rsidTr="007769FA">
        <w:tc>
          <w:tcPr>
            <w:tcW w:w="803" w:type="dxa"/>
            <w:vMerge/>
          </w:tcPr>
          <w:p w:rsidR="00B5370D" w:rsidRDefault="00B5370D" w:rsidP="003E0EBC">
            <w:pPr>
              <w:jc w:val="center"/>
              <w:rPr>
                <w:rFonts w:ascii="Times New Roman" w:hAnsi="Times New Roman" w:cs="Times New Roman"/>
                <w:sz w:val="24"/>
                <w:szCs w:val="24"/>
              </w:rPr>
            </w:pPr>
          </w:p>
        </w:tc>
        <w:tc>
          <w:tcPr>
            <w:tcW w:w="1432" w:type="dxa"/>
          </w:tcPr>
          <w:p w:rsidR="00B5370D" w:rsidRDefault="00B5370D" w:rsidP="003E0EBC">
            <w:pPr>
              <w:jc w:val="center"/>
              <w:rPr>
                <w:rFonts w:ascii="Times New Roman" w:hAnsi="Times New Roman" w:cs="Times New Roman"/>
                <w:szCs w:val="24"/>
              </w:rPr>
            </w:pPr>
            <w:r>
              <w:rPr>
                <w:rFonts w:ascii="Times New Roman" w:hAnsi="Times New Roman" w:cs="Times New Roman"/>
                <w:szCs w:val="24"/>
              </w:rPr>
              <w:t>38.</w:t>
            </w:r>
          </w:p>
        </w:tc>
        <w:tc>
          <w:tcPr>
            <w:tcW w:w="5244" w:type="dxa"/>
          </w:tcPr>
          <w:p w:rsidR="00B5370D" w:rsidRDefault="00D520DB" w:rsidP="00B5370D">
            <w:pPr>
              <w:jc w:val="both"/>
              <w:rPr>
                <w:rFonts w:ascii="Times New Roman" w:hAnsi="Times New Roman" w:cs="Times New Roman"/>
                <w:sz w:val="24"/>
                <w:szCs w:val="24"/>
              </w:rPr>
            </w:pPr>
            <w:r>
              <w:rPr>
                <w:rFonts w:ascii="Times New Roman" w:hAnsi="Times New Roman" w:cs="Times New Roman"/>
                <w:sz w:val="24"/>
                <w:szCs w:val="24"/>
              </w:rPr>
              <w:t xml:space="preserve">12-pulse 3-phase Full converter with RLE load </w:t>
            </w:r>
          </w:p>
        </w:tc>
        <w:tc>
          <w:tcPr>
            <w:tcW w:w="1051" w:type="dxa"/>
          </w:tcPr>
          <w:p w:rsidR="00B5370D" w:rsidRPr="009039FA" w:rsidRDefault="00B5370D" w:rsidP="003E0EBC">
            <w:pPr>
              <w:jc w:val="center"/>
              <w:rPr>
                <w:rFonts w:ascii="Times New Roman" w:hAnsi="Times New Roman" w:cs="Times New Roman"/>
                <w:b/>
                <w:sz w:val="24"/>
                <w:szCs w:val="24"/>
              </w:rPr>
            </w:pPr>
          </w:p>
        </w:tc>
        <w:tc>
          <w:tcPr>
            <w:tcW w:w="1050" w:type="dxa"/>
          </w:tcPr>
          <w:p w:rsidR="00B5370D" w:rsidRPr="009039FA" w:rsidRDefault="00B5370D" w:rsidP="003E0EBC">
            <w:pPr>
              <w:jc w:val="center"/>
              <w:rPr>
                <w:rFonts w:ascii="Times New Roman" w:hAnsi="Times New Roman" w:cs="Times New Roman"/>
                <w:b/>
                <w:sz w:val="24"/>
                <w:szCs w:val="24"/>
              </w:rPr>
            </w:pPr>
          </w:p>
        </w:tc>
        <w:tc>
          <w:tcPr>
            <w:tcW w:w="1163" w:type="dxa"/>
          </w:tcPr>
          <w:p w:rsidR="00B5370D" w:rsidRPr="009039FA" w:rsidRDefault="00B5370D" w:rsidP="003E0EBC">
            <w:pPr>
              <w:jc w:val="center"/>
              <w:rPr>
                <w:rFonts w:ascii="Times New Roman" w:hAnsi="Times New Roman" w:cs="Times New Roman"/>
                <w:b/>
                <w:sz w:val="24"/>
                <w:szCs w:val="24"/>
              </w:rPr>
            </w:pPr>
          </w:p>
        </w:tc>
      </w:tr>
      <w:tr w:rsidR="00B5370D" w:rsidTr="007769FA">
        <w:tc>
          <w:tcPr>
            <w:tcW w:w="803" w:type="dxa"/>
            <w:vMerge/>
          </w:tcPr>
          <w:p w:rsidR="00B5370D" w:rsidRDefault="00B5370D" w:rsidP="003E0EBC">
            <w:pPr>
              <w:jc w:val="center"/>
              <w:rPr>
                <w:rFonts w:ascii="Times New Roman" w:hAnsi="Times New Roman" w:cs="Times New Roman"/>
                <w:sz w:val="24"/>
                <w:szCs w:val="24"/>
              </w:rPr>
            </w:pPr>
          </w:p>
        </w:tc>
        <w:tc>
          <w:tcPr>
            <w:tcW w:w="1432" w:type="dxa"/>
          </w:tcPr>
          <w:p w:rsidR="00B5370D" w:rsidRDefault="00B5370D" w:rsidP="003E0EBC">
            <w:pPr>
              <w:jc w:val="center"/>
              <w:rPr>
                <w:rFonts w:ascii="Times New Roman" w:hAnsi="Times New Roman" w:cs="Times New Roman"/>
                <w:szCs w:val="24"/>
              </w:rPr>
            </w:pPr>
            <w:r>
              <w:rPr>
                <w:rFonts w:ascii="Times New Roman" w:hAnsi="Times New Roman" w:cs="Times New Roman"/>
                <w:szCs w:val="24"/>
              </w:rPr>
              <w:t>39.</w:t>
            </w:r>
          </w:p>
        </w:tc>
        <w:tc>
          <w:tcPr>
            <w:tcW w:w="5244" w:type="dxa"/>
          </w:tcPr>
          <w:p w:rsidR="00B5370D" w:rsidRDefault="00D520DB" w:rsidP="00B5370D">
            <w:pPr>
              <w:jc w:val="both"/>
              <w:rPr>
                <w:rFonts w:ascii="Times New Roman" w:hAnsi="Times New Roman" w:cs="Times New Roman"/>
                <w:sz w:val="24"/>
                <w:szCs w:val="24"/>
              </w:rPr>
            </w:pPr>
            <w:r>
              <w:rPr>
                <w:rFonts w:ascii="Times New Roman" w:hAnsi="Times New Roman" w:cs="Times New Roman"/>
                <w:sz w:val="24"/>
                <w:szCs w:val="24"/>
              </w:rPr>
              <w:t xml:space="preserve">12-pulse 3-phase </w:t>
            </w:r>
            <w:proofErr w:type="spellStart"/>
            <w:r>
              <w:rPr>
                <w:rFonts w:ascii="Times New Roman" w:hAnsi="Times New Roman" w:cs="Times New Roman"/>
                <w:sz w:val="24"/>
                <w:szCs w:val="24"/>
              </w:rPr>
              <w:t>semiconverter</w:t>
            </w:r>
            <w:proofErr w:type="spellEnd"/>
            <w:r>
              <w:rPr>
                <w:rFonts w:ascii="Times New Roman" w:hAnsi="Times New Roman" w:cs="Times New Roman"/>
                <w:sz w:val="24"/>
                <w:szCs w:val="24"/>
              </w:rPr>
              <w:t xml:space="preserve"> with RLE load </w:t>
            </w:r>
          </w:p>
        </w:tc>
        <w:tc>
          <w:tcPr>
            <w:tcW w:w="1051" w:type="dxa"/>
          </w:tcPr>
          <w:p w:rsidR="00B5370D" w:rsidRPr="009039FA" w:rsidRDefault="00B5370D" w:rsidP="003E0EBC">
            <w:pPr>
              <w:jc w:val="center"/>
              <w:rPr>
                <w:rFonts w:ascii="Times New Roman" w:hAnsi="Times New Roman" w:cs="Times New Roman"/>
                <w:b/>
                <w:sz w:val="24"/>
                <w:szCs w:val="24"/>
              </w:rPr>
            </w:pPr>
          </w:p>
        </w:tc>
        <w:tc>
          <w:tcPr>
            <w:tcW w:w="1050" w:type="dxa"/>
          </w:tcPr>
          <w:p w:rsidR="00B5370D" w:rsidRPr="009039FA" w:rsidRDefault="00B5370D" w:rsidP="003E0EBC">
            <w:pPr>
              <w:jc w:val="center"/>
              <w:rPr>
                <w:rFonts w:ascii="Times New Roman" w:hAnsi="Times New Roman" w:cs="Times New Roman"/>
                <w:b/>
                <w:sz w:val="24"/>
                <w:szCs w:val="24"/>
              </w:rPr>
            </w:pPr>
          </w:p>
        </w:tc>
        <w:tc>
          <w:tcPr>
            <w:tcW w:w="1163" w:type="dxa"/>
          </w:tcPr>
          <w:p w:rsidR="00B5370D" w:rsidRPr="009039FA" w:rsidRDefault="00B5370D" w:rsidP="003E0EBC">
            <w:pPr>
              <w:jc w:val="center"/>
              <w:rPr>
                <w:rFonts w:ascii="Times New Roman" w:hAnsi="Times New Roman" w:cs="Times New Roman"/>
                <w:b/>
                <w:sz w:val="24"/>
                <w:szCs w:val="24"/>
              </w:rPr>
            </w:pPr>
          </w:p>
        </w:tc>
      </w:tr>
      <w:tr w:rsidR="00B5370D" w:rsidTr="007769FA">
        <w:tc>
          <w:tcPr>
            <w:tcW w:w="803" w:type="dxa"/>
            <w:vMerge/>
          </w:tcPr>
          <w:p w:rsidR="00B5370D" w:rsidRDefault="00B5370D" w:rsidP="003E0EBC">
            <w:pPr>
              <w:jc w:val="center"/>
              <w:rPr>
                <w:rFonts w:ascii="Times New Roman" w:hAnsi="Times New Roman" w:cs="Times New Roman"/>
                <w:sz w:val="24"/>
                <w:szCs w:val="24"/>
              </w:rPr>
            </w:pPr>
          </w:p>
        </w:tc>
        <w:tc>
          <w:tcPr>
            <w:tcW w:w="1432" w:type="dxa"/>
          </w:tcPr>
          <w:p w:rsidR="00B5370D" w:rsidRDefault="00B5370D" w:rsidP="003E0EBC">
            <w:pPr>
              <w:jc w:val="center"/>
              <w:rPr>
                <w:rFonts w:ascii="Times New Roman" w:hAnsi="Times New Roman" w:cs="Times New Roman"/>
                <w:szCs w:val="24"/>
              </w:rPr>
            </w:pPr>
            <w:r>
              <w:rPr>
                <w:rFonts w:ascii="Times New Roman" w:hAnsi="Times New Roman" w:cs="Times New Roman"/>
                <w:szCs w:val="24"/>
              </w:rPr>
              <w:t>40.</w:t>
            </w:r>
          </w:p>
        </w:tc>
        <w:tc>
          <w:tcPr>
            <w:tcW w:w="5244" w:type="dxa"/>
          </w:tcPr>
          <w:p w:rsidR="00B5370D" w:rsidRDefault="00D520DB" w:rsidP="00B5370D">
            <w:pPr>
              <w:jc w:val="both"/>
              <w:rPr>
                <w:rFonts w:ascii="Times New Roman" w:hAnsi="Times New Roman" w:cs="Times New Roman"/>
                <w:sz w:val="24"/>
                <w:szCs w:val="24"/>
              </w:rPr>
            </w:pPr>
            <w:r>
              <w:rPr>
                <w:rFonts w:ascii="Times New Roman" w:hAnsi="Times New Roman" w:cs="Times New Roman"/>
                <w:sz w:val="24"/>
                <w:szCs w:val="24"/>
              </w:rPr>
              <w:t xml:space="preserve">Performance parameter of 3-phase full converter </w:t>
            </w:r>
          </w:p>
        </w:tc>
        <w:tc>
          <w:tcPr>
            <w:tcW w:w="1051" w:type="dxa"/>
          </w:tcPr>
          <w:p w:rsidR="00B5370D" w:rsidRPr="009039FA" w:rsidRDefault="00B5370D" w:rsidP="003E0EBC">
            <w:pPr>
              <w:jc w:val="center"/>
              <w:rPr>
                <w:rFonts w:ascii="Times New Roman" w:hAnsi="Times New Roman" w:cs="Times New Roman"/>
                <w:b/>
                <w:sz w:val="24"/>
                <w:szCs w:val="24"/>
              </w:rPr>
            </w:pPr>
          </w:p>
        </w:tc>
        <w:tc>
          <w:tcPr>
            <w:tcW w:w="1050" w:type="dxa"/>
          </w:tcPr>
          <w:p w:rsidR="00B5370D" w:rsidRPr="009039FA" w:rsidRDefault="00B5370D" w:rsidP="003E0EBC">
            <w:pPr>
              <w:jc w:val="center"/>
              <w:rPr>
                <w:rFonts w:ascii="Times New Roman" w:hAnsi="Times New Roman" w:cs="Times New Roman"/>
                <w:b/>
                <w:sz w:val="24"/>
                <w:szCs w:val="24"/>
              </w:rPr>
            </w:pPr>
          </w:p>
        </w:tc>
        <w:tc>
          <w:tcPr>
            <w:tcW w:w="1163" w:type="dxa"/>
          </w:tcPr>
          <w:p w:rsidR="00B5370D" w:rsidRPr="009039FA" w:rsidRDefault="00B5370D" w:rsidP="003E0EBC">
            <w:pPr>
              <w:jc w:val="center"/>
              <w:rPr>
                <w:rFonts w:ascii="Times New Roman" w:hAnsi="Times New Roman" w:cs="Times New Roman"/>
                <w:b/>
                <w:sz w:val="24"/>
                <w:szCs w:val="24"/>
              </w:rPr>
            </w:pPr>
          </w:p>
        </w:tc>
      </w:tr>
      <w:tr w:rsidR="00B5370D" w:rsidTr="007769FA">
        <w:tc>
          <w:tcPr>
            <w:tcW w:w="803" w:type="dxa"/>
            <w:vMerge w:val="restart"/>
          </w:tcPr>
          <w:p w:rsidR="00B5370D" w:rsidRDefault="00B5370D" w:rsidP="003E0EBC">
            <w:pPr>
              <w:rPr>
                <w:rFonts w:ascii="Times New Roman" w:hAnsi="Times New Roman" w:cs="Times New Roman"/>
                <w:sz w:val="24"/>
                <w:szCs w:val="24"/>
              </w:rPr>
            </w:pPr>
          </w:p>
          <w:p w:rsidR="00B5370D" w:rsidRDefault="00B5370D" w:rsidP="003E0EBC">
            <w:pPr>
              <w:rPr>
                <w:rFonts w:ascii="Times New Roman" w:hAnsi="Times New Roman" w:cs="Times New Roman"/>
                <w:sz w:val="24"/>
                <w:szCs w:val="24"/>
              </w:rPr>
            </w:pPr>
          </w:p>
          <w:p w:rsidR="00B5370D" w:rsidRDefault="00B5370D" w:rsidP="003E0EBC">
            <w:pPr>
              <w:rPr>
                <w:rFonts w:ascii="Times New Roman" w:hAnsi="Times New Roman" w:cs="Times New Roman"/>
                <w:sz w:val="24"/>
                <w:szCs w:val="24"/>
              </w:rPr>
            </w:pPr>
            <w:r>
              <w:rPr>
                <w:rFonts w:ascii="Times New Roman" w:hAnsi="Times New Roman" w:cs="Times New Roman"/>
                <w:sz w:val="24"/>
                <w:szCs w:val="24"/>
              </w:rPr>
              <w:t>11</w:t>
            </w:r>
            <w:r w:rsidRPr="00B60F2C">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c>
          <w:tcPr>
            <w:tcW w:w="1432" w:type="dxa"/>
          </w:tcPr>
          <w:p w:rsidR="00B5370D" w:rsidRDefault="00B5370D" w:rsidP="003E0EBC">
            <w:pPr>
              <w:jc w:val="center"/>
              <w:rPr>
                <w:rFonts w:ascii="Times New Roman" w:hAnsi="Times New Roman" w:cs="Times New Roman"/>
                <w:szCs w:val="24"/>
              </w:rPr>
            </w:pPr>
            <w:r>
              <w:rPr>
                <w:rFonts w:ascii="Times New Roman" w:hAnsi="Times New Roman" w:cs="Times New Roman"/>
                <w:szCs w:val="24"/>
              </w:rPr>
              <w:lastRenderedPageBreak/>
              <w:t>41.</w:t>
            </w:r>
          </w:p>
        </w:tc>
        <w:tc>
          <w:tcPr>
            <w:tcW w:w="5244" w:type="dxa"/>
          </w:tcPr>
          <w:p w:rsidR="00B5370D" w:rsidRDefault="00D520DB" w:rsidP="00D520DB">
            <w:pPr>
              <w:jc w:val="both"/>
              <w:rPr>
                <w:rFonts w:ascii="Times New Roman" w:hAnsi="Times New Roman" w:cs="Times New Roman"/>
                <w:sz w:val="24"/>
                <w:szCs w:val="24"/>
              </w:rPr>
            </w:pPr>
            <w:r>
              <w:rPr>
                <w:rFonts w:ascii="Times New Roman" w:hAnsi="Times New Roman" w:cs="Times New Roman"/>
                <w:sz w:val="24"/>
                <w:szCs w:val="24"/>
              </w:rPr>
              <w:t xml:space="preserve">Effect of source impedance on the performance of </w:t>
            </w:r>
            <w:r>
              <w:rPr>
                <w:rFonts w:ascii="Times New Roman" w:hAnsi="Times New Roman" w:cs="Times New Roman"/>
                <w:sz w:val="24"/>
                <w:szCs w:val="24"/>
              </w:rPr>
              <w:lastRenderedPageBreak/>
              <w:t>converters</w:t>
            </w:r>
          </w:p>
        </w:tc>
        <w:tc>
          <w:tcPr>
            <w:tcW w:w="1051" w:type="dxa"/>
          </w:tcPr>
          <w:p w:rsidR="00B5370D" w:rsidRPr="009039FA" w:rsidRDefault="00B5370D" w:rsidP="003E0EBC">
            <w:pPr>
              <w:jc w:val="center"/>
              <w:rPr>
                <w:rFonts w:ascii="Times New Roman" w:hAnsi="Times New Roman" w:cs="Times New Roman"/>
                <w:b/>
                <w:sz w:val="24"/>
                <w:szCs w:val="24"/>
              </w:rPr>
            </w:pPr>
          </w:p>
        </w:tc>
        <w:tc>
          <w:tcPr>
            <w:tcW w:w="1050" w:type="dxa"/>
          </w:tcPr>
          <w:p w:rsidR="00B5370D" w:rsidRPr="009039FA" w:rsidRDefault="00B5370D" w:rsidP="003E0EBC">
            <w:pPr>
              <w:jc w:val="center"/>
              <w:rPr>
                <w:rFonts w:ascii="Times New Roman" w:hAnsi="Times New Roman" w:cs="Times New Roman"/>
                <w:b/>
                <w:sz w:val="24"/>
                <w:szCs w:val="24"/>
              </w:rPr>
            </w:pPr>
          </w:p>
        </w:tc>
        <w:tc>
          <w:tcPr>
            <w:tcW w:w="1163" w:type="dxa"/>
          </w:tcPr>
          <w:p w:rsidR="00B5370D" w:rsidRPr="009039FA" w:rsidRDefault="00B5370D" w:rsidP="003E0EBC">
            <w:pPr>
              <w:jc w:val="center"/>
              <w:rPr>
                <w:rFonts w:ascii="Times New Roman" w:hAnsi="Times New Roman" w:cs="Times New Roman"/>
                <w:b/>
                <w:sz w:val="24"/>
                <w:szCs w:val="24"/>
              </w:rPr>
            </w:pPr>
          </w:p>
        </w:tc>
      </w:tr>
      <w:tr w:rsidR="00B5370D" w:rsidTr="007769FA">
        <w:tc>
          <w:tcPr>
            <w:tcW w:w="803" w:type="dxa"/>
            <w:vMerge/>
          </w:tcPr>
          <w:p w:rsidR="00B5370D" w:rsidRDefault="00B5370D" w:rsidP="003E0EBC">
            <w:pPr>
              <w:rPr>
                <w:rFonts w:ascii="Times New Roman" w:hAnsi="Times New Roman" w:cs="Times New Roman"/>
                <w:sz w:val="24"/>
                <w:szCs w:val="24"/>
              </w:rPr>
            </w:pPr>
          </w:p>
        </w:tc>
        <w:tc>
          <w:tcPr>
            <w:tcW w:w="1432" w:type="dxa"/>
          </w:tcPr>
          <w:p w:rsidR="00B5370D" w:rsidRDefault="00B5370D" w:rsidP="003E0EBC">
            <w:pPr>
              <w:jc w:val="center"/>
              <w:rPr>
                <w:rFonts w:ascii="Times New Roman" w:hAnsi="Times New Roman" w:cs="Times New Roman"/>
                <w:szCs w:val="24"/>
              </w:rPr>
            </w:pPr>
            <w:r>
              <w:rPr>
                <w:rFonts w:ascii="Times New Roman" w:hAnsi="Times New Roman" w:cs="Times New Roman"/>
                <w:szCs w:val="24"/>
              </w:rPr>
              <w:t>42.</w:t>
            </w:r>
          </w:p>
        </w:tc>
        <w:tc>
          <w:tcPr>
            <w:tcW w:w="5244" w:type="dxa"/>
          </w:tcPr>
          <w:p w:rsidR="00B5370D" w:rsidRPr="00B60F2C" w:rsidRDefault="00D520DB" w:rsidP="00D520DB">
            <w:pPr>
              <w:jc w:val="both"/>
              <w:rPr>
                <w:rFonts w:ascii="Times New Roman" w:hAnsi="Times New Roman" w:cs="Times New Roman"/>
                <w:sz w:val="24"/>
                <w:szCs w:val="24"/>
              </w:rPr>
            </w:pPr>
            <w:r>
              <w:rPr>
                <w:rFonts w:ascii="Times New Roman" w:hAnsi="Times New Roman" w:cs="Times New Roman"/>
                <w:sz w:val="24"/>
                <w:szCs w:val="24"/>
              </w:rPr>
              <w:t xml:space="preserve">Four quadrant converters/ dual converters- Ideal dual converter, Practical dual converter with circulating and non-circulating currents, </w:t>
            </w:r>
          </w:p>
        </w:tc>
        <w:tc>
          <w:tcPr>
            <w:tcW w:w="1051" w:type="dxa"/>
          </w:tcPr>
          <w:p w:rsidR="00B5370D" w:rsidRPr="009039FA" w:rsidRDefault="00B5370D" w:rsidP="003E0EBC">
            <w:pPr>
              <w:jc w:val="center"/>
              <w:rPr>
                <w:rFonts w:ascii="Times New Roman" w:hAnsi="Times New Roman" w:cs="Times New Roman"/>
                <w:b/>
                <w:sz w:val="24"/>
                <w:szCs w:val="24"/>
              </w:rPr>
            </w:pPr>
          </w:p>
        </w:tc>
        <w:tc>
          <w:tcPr>
            <w:tcW w:w="1050" w:type="dxa"/>
          </w:tcPr>
          <w:p w:rsidR="00B5370D" w:rsidRPr="009039FA" w:rsidRDefault="00B5370D" w:rsidP="003E0EBC">
            <w:pPr>
              <w:jc w:val="center"/>
              <w:rPr>
                <w:rFonts w:ascii="Times New Roman" w:hAnsi="Times New Roman" w:cs="Times New Roman"/>
                <w:b/>
                <w:sz w:val="24"/>
                <w:szCs w:val="24"/>
              </w:rPr>
            </w:pPr>
          </w:p>
        </w:tc>
        <w:tc>
          <w:tcPr>
            <w:tcW w:w="1163" w:type="dxa"/>
          </w:tcPr>
          <w:p w:rsidR="00B5370D" w:rsidRPr="009039FA" w:rsidRDefault="00B5370D" w:rsidP="003E0EBC">
            <w:pPr>
              <w:jc w:val="center"/>
              <w:rPr>
                <w:rFonts w:ascii="Times New Roman" w:hAnsi="Times New Roman" w:cs="Times New Roman"/>
                <w:b/>
                <w:sz w:val="24"/>
                <w:szCs w:val="24"/>
              </w:rPr>
            </w:pPr>
          </w:p>
        </w:tc>
      </w:tr>
      <w:tr w:rsidR="00B5370D" w:rsidTr="007769FA">
        <w:tc>
          <w:tcPr>
            <w:tcW w:w="803" w:type="dxa"/>
            <w:vMerge/>
          </w:tcPr>
          <w:p w:rsidR="00B5370D" w:rsidRDefault="00B5370D" w:rsidP="003E0EBC">
            <w:pPr>
              <w:rPr>
                <w:rFonts w:ascii="Times New Roman" w:hAnsi="Times New Roman" w:cs="Times New Roman"/>
                <w:sz w:val="24"/>
                <w:szCs w:val="24"/>
              </w:rPr>
            </w:pPr>
          </w:p>
        </w:tc>
        <w:tc>
          <w:tcPr>
            <w:tcW w:w="1432" w:type="dxa"/>
          </w:tcPr>
          <w:p w:rsidR="00B5370D" w:rsidRDefault="00B5370D" w:rsidP="003E0EBC">
            <w:pPr>
              <w:jc w:val="center"/>
              <w:rPr>
                <w:rFonts w:ascii="Times New Roman" w:hAnsi="Times New Roman" w:cs="Times New Roman"/>
                <w:szCs w:val="24"/>
              </w:rPr>
            </w:pPr>
            <w:r>
              <w:rPr>
                <w:rFonts w:ascii="Times New Roman" w:hAnsi="Times New Roman" w:cs="Times New Roman"/>
                <w:szCs w:val="24"/>
              </w:rPr>
              <w:t>43.</w:t>
            </w:r>
          </w:p>
        </w:tc>
        <w:tc>
          <w:tcPr>
            <w:tcW w:w="5244" w:type="dxa"/>
          </w:tcPr>
          <w:p w:rsidR="00B5370D" w:rsidRDefault="00D520DB" w:rsidP="00D520DB">
            <w:pPr>
              <w:jc w:val="both"/>
              <w:rPr>
                <w:rFonts w:ascii="Times New Roman" w:hAnsi="Times New Roman" w:cs="Times New Roman"/>
                <w:sz w:val="24"/>
                <w:szCs w:val="24"/>
              </w:rPr>
            </w:pPr>
            <w:r>
              <w:rPr>
                <w:rFonts w:ascii="Times New Roman" w:hAnsi="Times New Roman" w:cs="Times New Roman"/>
                <w:sz w:val="24"/>
                <w:szCs w:val="24"/>
              </w:rPr>
              <w:t xml:space="preserve">Effect of poor power factor, </w:t>
            </w:r>
            <w:r w:rsidR="000E1D5B">
              <w:rPr>
                <w:rFonts w:ascii="Times New Roman" w:hAnsi="Times New Roman" w:cs="Times New Roman"/>
                <w:sz w:val="24"/>
                <w:szCs w:val="24"/>
              </w:rPr>
              <w:t xml:space="preserve">methods of reactive power compensation/ power factor improvement- Capacitor banks, synchronous condensers,  </w:t>
            </w:r>
          </w:p>
        </w:tc>
        <w:tc>
          <w:tcPr>
            <w:tcW w:w="1051" w:type="dxa"/>
          </w:tcPr>
          <w:p w:rsidR="00B5370D" w:rsidRPr="009039FA" w:rsidRDefault="00B5370D" w:rsidP="003E0EBC">
            <w:pPr>
              <w:jc w:val="center"/>
              <w:rPr>
                <w:rFonts w:ascii="Times New Roman" w:hAnsi="Times New Roman" w:cs="Times New Roman"/>
                <w:b/>
                <w:sz w:val="24"/>
                <w:szCs w:val="24"/>
              </w:rPr>
            </w:pPr>
          </w:p>
        </w:tc>
        <w:tc>
          <w:tcPr>
            <w:tcW w:w="1050" w:type="dxa"/>
          </w:tcPr>
          <w:p w:rsidR="00B5370D" w:rsidRPr="009039FA" w:rsidRDefault="00B5370D" w:rsidP="003E0EBC">
            <w:pPr>
              <w:jc w:val="center"/>
              <w:rPr>
                <w:rFonts w:ascii="Times New Roman" w:hAnsi="Times New Roman" w:cs="Times New Roman"/>
                <w:b/>
                <w:sz w:val="24"/>
                <w:szCs w:val="24"/>
              </w:rPr>
            </w:pPr>
          </w:p>
        </w:tc>
        <w:tc>
          <w:tcPr>
            <w:tcW w:w="1163" w:type="dxa"/>
          </w:tcPr>
          <w:p w:rsidR="00B5370D" w:rsidRPr="009039FA" w:rsidRDefault="00B5370D" w:rsidP="003E0EBC">
            <w:pPr>
              <w:jc w:val="center"/>
              <w:rPr>
                <w:rFonts w:ascii="Times New Roman" w:hAnsi="Times New Roman" w:cs="Times New Roman"/>
                <w:b/>
                <w:sz w:val="24"/>
                <w:szCs w:val="24"/>
              </w:rPr>
            </w:pPr>
          </w:p>
        </w:tc>
      </w:tr>
      <w:tr w:rsidR="00B5370D" w:rsidTr="007769FA">
        <w:tc>
          <w:tcPr>
            <w:tcW w:w="803" w:type="dxa"/>
            <w:vMerge/>
          </w:tcPr>
          <w:p w:rsidR="00B5370D" w:rsidRDefault="00B5370D" w:rsidP="003E0EBC">
            <w:pPr>
              <w:rPr>
                <w:rFonts w:ascii="Times New Roman" w:hAnsi="Times New Roman" w:cs="Times New Roman"/>
                <w:sz w:val="24"/>
                <w:szCs w:val="24"/>
              </w:rPr>
            </w:pPr>
          </w:p>
        </w:tc>
        <w:tc>
          <w:tcPr>
            <w:tcW w:w="1432" w:type="dxa"/>
          </w:tcPr>
          <w:p w:rsidR="00B5370D" w:rsidRDefault="00B5370D" w:rsidP="003E0EBC">
            <w:pPr>
              <w:jc w:val="center"/>
              <w:rPr>
                <w:rFonts w:ascii="Times New Roman" w:hAnsi="Times New Roman" w:cs="Times New Roman"/>
                <w:szCs w:val="24"/>
              </w:rPr>
            </w:pPr>
            <w:r>
              <w:rPr>
                <w:rFonts w:ascii="Times New Roman" w:hAnsi="Times New Roman" w:cs="Times New Roman"/>
                <w:szCs w:val="24"/>
              </w:rPr>
              <w:t>44.</w:t>
            </w:r>
          </w:p>
        </w:tc>
        <w:tc>
          <w:tcPr>
            <w:tcW w:w="5244" w:type="dxa"/>
          </w:tcPr>
          <w:p w:rsidR="00B5370D" w:rsidRDefault="000E1D5B" w:rsidP="000E1D5B">
            <w:pPr>
              <w:jc w:val="both"/>
              <w:rPr>
                <w:rFonts w:ascii="Times New Roman" w:hAnsi="Times New Roman" w:cs="Times New Roman"/>
                <w:sz w:val="24"/>
                <w:szCs w:val="24"/>
              </w:rPr>
            </w:pPr>
            <w:r>
              <w:rPr>
                <w:rFonts w:ascii="Times New Roman" w:hAnsi="Times New Roman" w:cs="Times New Roman"/>
                <w:sz w:val="24"/>
                <w:szCs w:val="24"/>
              </w:rPr>
              <w:t xml:space="preserve">Thyristor Controlled reactors (TCR), Static </w:t>
            </w:r>
            <w:proofErr w:type="spellStart"/>
            <w:r>
              <w:rPr>
                <w:rFonts w:ascii="Times New Roman" w:hAnsi="Times New Roman" w:cs="Times New Roman"/>
                <w:sz w:val="24"/>
                <w:szCs w:val="24"/>
              </w:rPr>
              <w:t>VAr</w:t>
            </w:r>
            <w:proofErr w:type="spellEnd"/>
            <w:r>
              <w:rPr>
                <w:rFonts w:ascii="Times New Roman" w:hAnsi="Times New Roman" w:cs="Times New Roman"/>
                <w:sz w:val="24"/>
                <w:szCs w:val="24"/>
              </w:rPr>
              <w:t xml:space="preserve"> Compensation, </w:t>
            </w:r>
          </w:p>
        </w:tc>
        <w:tc>
          <w:tcPr>
            <w:tcW w:w="1051" w:type="dxa"/>
          </w:tcPr>
          <w:p w:rsidR="00B5370D" w:rsidRPr="009039FA" w:rsidRDefault="00B5370D" w:rsidP="003E0EBC">
            <w:pPr>
              <w:jc w:val="center"/>
              <w:rPr>
                <w:rFonts w:ascii="Times New Roman" w:hAnsi="Times New Roman" w:cs="Times New Roman"/>
                <w:b/>
                <w:sz w:val="24"/>
                <w:szCs w:val="24"/>
              </w:rPr>
            </w:pPr>
          </w:p>
        </w:tc>
        <w:tc>
          <w:tcPr>
            <w:tcW w:w="1050" w:type="dxa"/>
          </w:tcPr>
          <w:p w:rsidR="00B5370D" w:rsidRPr="009039FA" w:rsidRDefault="00B5370D" w:rsidP="003E0EBC">
            <w:pPr>
              <w:jc w:val="center"/>
              <w:rPr>
                <w:rFonts w:ascii="Times New Roman" w:hAnsi="Times New Roman" w:cs="Times New Roman"/>
                <w:b/>
                <w:sz w:val="24"/>
                <w:szCs w:val="24"/>
              </w:rPr>
            </w:pPr>
          </w:p>
        </w:tc>
        <w:tc>
          <w:tcPr>
            <w:tcW w:w="1163" w:type="dxa"/>
          </w:tcPr>
          <w:p w:rsidR="00B5370D" w:rsidRPr="009039FA" w:rsidRDefault="00B5370D" w:rsidP="003E0EBC">
            <w:pPr>
              <w:jc w:val="center"/>
              <w:rPr>
                <w:rFonts w:ascii="Times New Roman" w:hAnsi="Times New Roman" w:cs="Times New Roman"/>
                <w:b/>
                <w:sz w:val="24"/>
                <w:szCs w:val="24"/>
              </w:rPr>
            </w:pPr>
          </w:p>
        </w:tc>
      </w:tr>
      <w:tr w:rsidR="00B5370D" w:rsidTr="007769FA">
        <w:tc>
          <w:tcPr>
            <w:tcW w:w="803" w:type="dxa"/>
            <w:vMerge w:val="restart"/>
          </w:tcPr>
          <w:p w:rsidR="00B5370D" w:rsidRDefault="00B5370D" w:rsidP="003E0EBC">
            <w:pPr>
              <w:rPr>
                <w:rFonts w:ascii="Times New Roman" w:hAnsi="Times New Roman" w:cs="Times New Roman"/>
                <w:sz w:val="24"/>
                <w:szCs w:val="24"/>
              </w:rPr>
            </w:pPr>
          </w:p>
          <w:p w:rsidR="00B5370D" w:rsidRDefault="00B5370D" w:rsidP="003E0EBC">
            <w:pPr>
              <w:rPr>
                <w:rFonts w:ascii="Times New Roman" w:hAnsi="Times New Roman" w:cs="Times New Roman"/>
                <w:sz w:val="24"/>
                <w:szCs w:val="24"/>
              </w:rPr>
            </w:pPr>
          </w:p>
          <w:p w:rsidR="00B5370D" w:rsidRDefault="00B5370D" w:rsidP="003E0EBC">
            <w:pPr>
              <w:rPr>
                <w:rFonts w:ascii="Times New Roman" w:hAnsi="Times New Roman" w:cs="Times New Roman"/>
                <w:sz w:val="24"/>
                <w:szCs w:val="24"/>
              </w:rPr>
            </w:pPr>
            <w:r>
              <w:rPr>
                <w:rFonts w:ascii="Times New Roman" w:hAnsi="Times New Roman" w:cs="Times New Roman"/>
                <w:sz w:val="24"/>
                <w:szCs w:val="24"/>
              </w:rPr>
              <w:t>12</w:t>
            </w:r>
            <w:r w:rsidRPr="00B60F2C">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c>
          <w:tcPr>
            <w:tcW w:w="1432" w:type="dxa"/>
          </w:tcPr>
          <w:p w:rsidR="00B5370D" w:rsidRDefault="00B5370D" w:rsidP="003E0EBC">
            <w:pPr>
              <w:jc w:val="center"/>
              <w:rPr>
                <w:rFonts w:ascii="Times New Roman" w:hAnsi="Times New Roman" w:cs="Times New Roman"/>
                <w:szCs w:val="24"/>
              </w:rPr>
            </w:pPr>
            <w:r>
              <w:rPr>
                <w:rFonts w:ascii="Times New Roman" w:hAnsi="Times New Roman" w:cs="Times New Roman"/>
                <w:szCs w:val="24"/>
              </w:rPr>
              <w:t>45.</w:t>
            </w:r>
          </w:p>
        </w:tc>
        <w:tc>
          <w:tcPr>
            <w:tcW w:w="5244" w:type="dxa"/>
          </w:tcPr>
          <w:p w:rsidR="00B5370D" w:rsidRDefault="000E1D5B" w:rsidP="000E1D5B">
            <w:pPr>
              <w:jc w:val="both"/>
              <w:rPr>
                <w:rFonts w:ascii="Times New Roman" w:hAnsi="Times New Roman" w:cs="Times New Roman"/>
                <w:sz w:val="24"/>
                <w:szCs w:val="24"/>
              </w:rPr>
            </w:pPr>
            <w:r>
              <w:rPr>
                <w:rFonts w:ascii="Times New Roman" w:hAnsi="Times New Roman" w:cs="Times New Roman"/>
                <w:sz w:val="24"/>
                <w:szCs w:val="24"/>
              </w:rPr>
              <w:t xml:space="preserve">MOSFET and transistor based low and medium power converter </w:t>
            </w:r>
          </w:p>
        </w:tc>
        <w:tc>
          <w:tcPr>
            <w:tcW w:w="1051" w:type="dxa"/>
          </w:tcPr>
          <w:p w:rsidR="00B5370D" w:rsidRPr="009039FA" w:rsidRDefault="00B5370D" w:rsidP="003E0EBC">
            <w:pPr>
              <w:jc w:val="center"/>
              <w:rPr>
                <w:rFonts w:ascii="Times New Roman" w:hAnsi="Times New Roman" w:cs="Times New Roman"/>
                <w:b/>
                <w:sz w:val="24"/>
                <w:szCs w:val="24"/>
              </w:rPr>
            </w:pPr>
          </w:p>
        </w:tc>
        <w:tc>
          <w:tcPr>
            <w:tcW w:w="1050" w:type="dxa"/>
          </w:tcPr>
          <w:p w:rsidR="00B5370D" w:rsidRPr="009039FA" w:rsidRDefault="00B5370D" w:rsidP="003E0EBC">
            <w:pPr>
              <w:jc w:val="center"/>
              <w:rPr>
                <w:rFonts w:ascii="Times New Roman" w:hAnsi="Times New Roman" w:cs="Times New Roman"/>
                <w:b/>
                <w:sz w:val="24"/>
                <w:szCs w:val="24"/>
              </w:rPr>
            </w:pPr>
          </w:p>
        </w:tc>
        <w:tc>
          <w:tcPr>
            <w:tcW w:w="1163" w:type="dxa"/>
          </w:tcPr>
          <w:p w:rsidR="00B5370D" w:rsidRPr="009039FA" w:rsidRDefault="00B5370D" w:rsidP="003E0EBC">
            <w:pPr>
              <w:jc w:val="center"/>
              <w:rPr>
                <w:rFonts w:ascii="Times New Roman" w:hAnsi="Times New Roman" w:cs="Times New Roman"/>
                <w:b/>
                <w:sz w:val="24"/>
                <w:szCs w:val="24"/>
              </w:rPr>
            </w:pPr>
          </w:p>
        </w:tc>
      </w:tr>
      <w:tr w:rsidR="000E1D5B" w:rsidTr="004771F1">
        <w:tc>
          <w:tcPr>
            <w:tcW w:w="803" w:type="dxa"/>
            <w:vMerge/>
          </w:tcPr>
          <w:p w:rsidR="000E1D5B" w:rsidRDefault="000E1D5B" w:rsidP="003E0EBC">
            <w:pPr>
              <w:rPr>
                <w:rFonts w:ascii="Times New Roman" w:hAnsi="Times New Roman" w:cs="Times New Roman"/>
                <w:sz w:val="24"/>
                <w:szCs w:val="24"/>
              </w:rPr>
            </w:pPr>
          </w:p>
        </w:tc>
        <w:tc>
          <w:tcPr>
            <w:tcW w:w="9940" w:type="dxa"/>
            <w:gridSpan w:val="5"/>
          </w:tcPr>
          <w:p w:rsidR="000E1D5B" w:rsidRPr="009039FA" w:rsidRDefault="000E1D5B" w:rsidP="003E0EBC">
            <w:pPr>
              <w:jc w:val="center"/>
              <w:rPr>
                <w:rFonts w:ascii="Times New Roman" w:hAnsi="Times New Roman" w:cs="Times New Roman"/>
                <w:b/>
                <w:sz w:val="24"/>
                <w:szCs w:val="24"/>
              </w:rPr>
            </w:pPr>
            <w:r>
              <w:rPr>
                <w:rFonts w:ascii="Times New Roman" w:hAnsi="Times New Roman" w:cs="Times New Roman"/>
                <w:b/>
                <w:sz w:val="24"/>
                <w:szCs w:val="24"/>
              </w:rPr>
              <w:t>UNIT-IV</w:t>
            </w:r>
          </w:p>
        </w:tc>
      </w:tr>
      <w:tr w:rsidR="00B5370D" w:rsidTr="007769FA">
        <w:tc>
          <w:tcPr>
            <w:tcW w:w="803" w:type="dxa"/>
            <w:vMerge/>
          </w:tcPr>
          <w:p w:rsidR="00B5370D" w:rsidRDefault="00B5370D" w:rsidP="003E0EBC">
            <w:pPr>
              <w:rPr>
                <w:rFonts w:ascii="Times New Roman" w:hAnsi="Times New Roman" w:cs="Times New Roman"/>
                <w:sz w:val="24"/>
                <w:szCs w:val="24"/>
              </w:rPr>
            </w:pPr>
          </w:p>
        </w:tc>
        <w:tc>
          <w:tcPr>
            <w:tcW w:w="1432" w:type="dxa"/>
          </w:tcPr>
          <w:p w:rsidR="00B5370D" w:rsidRDefault="00B5370D" w:rsidP="003E0EBC">
            <w:pPr>
              <w:jc w:val="center"/>
              <w:rPr>
                <w:rFonts w:ascii="Times New Roman" w:hAnsi="Times New Roman" w:cs="Times New Roman"/>
                <w:szCs w:val="24"/>
              </w:rPr>
            </w:pPr>
            <w:r>
              <w:rPr>
                <w:rFonts w:ascii="Times New Roman" w:hAnsi="Times New Roman" w:cs="Times New Roman"/>
                <w:szCs w:val="24"/>
              </w:rPr>
              <w:t>46.</w:t>
            </w:r>
          </w:p>
        </w:tc>
        <w:tc>
          <w:tcPr>
            <w:tcW w:w="5244" w:type="dxa"/>
          </w:tcPr>
          <w:p w:rsidR="00B5370D" w:rsidRPr="00B60F2C" w:rsidRDefault="000E1D5B" w:rsidP="000E1D5B">
            <w:pPr>
              <w:jc w:val="both"/>
              <w:rPr>
                <w:rFonts w:ascii="Times New Roman" w:hAnsi="Times New Roman" w:cs="Times New Roman"/>
                <w:sz w:val="24"/>
                <w:szCs w:val="24"/>
              </w:rPr>
            </w:pPr>
            <w:proofErr w:type="spellStart"/>
            <w:r>
              <w:rPr>
                <w:rFonts w:ascii="Times New Roman" w:hAnsi="Times New Roman" w:cs="Times New Roman"/>
                <w:sz w:val="24"/>
                <w:szCs w:val="24"/>
              </w:rPr>
              <w:t>Cycloconverters</w:t>
            </w:r>
            <w:proofErr w:type="spellEnd"/>
            <w:r>
              <w:rPr>
                <w:rFonts w:ascii="Times New Roman" w:hAnsi="Times New Roman" w:cs="Times New Roman"/>
                <w:sz w:val="24"/>
                <w:szCs w:val="24"/>
              </w:rPr>
              <w:t>- Introduction, Principle of operation, Single phase to Single phase circuit Step-up cycloconverter (</w:t>
            </w:r>
            <w:proofErr w:type="spellStart"/>
            <w:r>
              <w:rPr>
                <w:rFonts w:ascii="Times New Roman" w:hAnsi="Times New Roman" w:cs="Times New Roman"/>
                <w:sz w:val="24"/>
                <w:szCs w:val="24"/>
              </w:rPr>
              <w:t>mid point</w:t>
            </w:r>
            <w:proofErr w:type="spellEnd"/>
            <w:r>
              <w:rPr>
                <w:rFonts w:ascii="Times New Roman" w:hAnsi="Times New Roman" w:cs="Times New Roman"/>
                <w:sz w:val="24"/>
                <w:szCs w:val="24"/>
              </w:rPr>
              <w:t xml:space="preserve"> type) </w:t>
            </w:r>
          </w:p>
        </w:tc>
        <w:tc>
          <w:tcPr>
            <w:tcW w:w="1051" w:type="dxa"/>
          </w:tcPr>
          <w:p w:rsidR="00B5370D" w:rsidRPr="009039FA" w:rsidRDefault="00B5370D" w:rsidP="003E0EBC">
            <w:pPr>
              <w:jc w:val="center"/>
              <w:rPr>
                <w:rFonts w:ascii="Times New Roman" w:hAnsi="Times New Roman" w:cs="Times New Roman"/>
                <w:b/>
                <w:sz w:val="24"/>
                <w:szCs w:val="24"/>
              </w:rPr>
            </w:pPr>
          </w:p>
        </w:tc>
        <w:tc>
          <w:tcPr>
            <w:tcW w:w="1050" w:type="dxa"/>
          </w:tcPr>
          <w:p w:rsidR="00B5370D" w:rsidRPr="009039FA" w:rsidRDefault="00B5370D" w:rsidP="003E0EBC">
            <w:pPr>
              <w:jc w:val="center"/>
              <w:rPr>
                <w:rFonts w:ascii="Times New Roman" w:hAnsi="Times New Roman" w:cs="Times New Roman"/>
                <w:b/>
                <w:sz w:val="24"/>
                <w:szCs w:val="24"/>
              </w:rPr>
            </w:pPr>
          </w:p>
        </w:tc>
        <w:tc>
          <w:tcPr>
            <w:tcW w:w="1163" w:type="dxa"/>
          </w:tcPr>
          <w:p w:rsidR="00B5370D" w:rsidRPr="009039FA" w:rsidRDefault="00B5370D" w:rsidP="003E0EBC">
            <w:pPr>
              <w:jc w:val="center"/>
              <w:rPr>
                <w:rFonts w:ascii="Times New Roman" w:hAnsi="Times New Roman" w:cs="Times New Roman"/>
                <w:b/>
                <w:sz w:val="24"/>
                <w:szCs w:val="24"/>
              </w:rPr>
            </w:pPr>
          </w:p>
        </w:tc>
      </w:tr>
      <w:tr w:rsidR="00B5370D" w:rsidTr="007769FA">
        <w:tc>
          <w:tcPr>
            <w:tcW w:w="803" w:type="dxa"/>
            <w:vMerge/>
          </w:tcPr>
          <w:p w:rsidR="00B5370D" w:rsidRDefault="00B5370D" w:rsidP="003E0EBC">
            <w:pPr>
              <w:rPr>
                <w:rFonts w:ascii="Times New Roman" w:hAnsi="Times New Roman" w:cs="Times New Roman"/>
                <w:sz w:val="24"/>
                <w:szCs w:val="24"/>
              </w:rPr>
            </w:pPr>
          </w:p>
        </w:tc>
        <w:tc>
          <w:tcPr>
            <w:tcW w:w="1432" w:type="dxa"/>
          </w:tcPr>
          <w:p w:rsidR="00B5370D" w:rsidRDefault="00B5370D" w:rsidP="003E0EBC">
            <w:pPr>
              <w:jc w:val="center"/>
              <w:rPr>
                <w:rFonts w:ascii="Times New Roman" w:hAnsi="Times New Roman" w:cs="Times New Roman"/>
                <w:szCs w:val="24"/>
              </w:rPr>
            </w:pPr>
            <w:r>
              <w:rPr>
                <w:rFonts w:ascii="Times New Roman" w:hAnsi="Times New Roman" w:cs="Times New Roman"/>
                <w:szCs w:val="24"/>
              </w:rPr>
              <w:t>47.</w:t>
            </w:r>
          </w:p>
        </w:tc>
        <w:tc>
          <w:tcPr>
            <w:tcW w:w="5244" w:type="dxa"/>
          </w:tcPr>
          <w:p w:rsidR="00B5370D" w:rsidRPr="00B60F2C" w:rsidRDefault="000E1D5B" w:rsidP="000E1D5B">
            <w:pPr>
              <w:jc w:val="both"/>
              <w:rPr>
                <w:rFonts w:ascii="Times New Roman" w:hAnsi="Times New Roman" w:cs="Times New Roman"/>
                <w:sz w:val="24"/>
                <w:szCs w:val="24"/>
              </w:rPr>
            </w:pPr>
            <w:r>
              <w:rPr>
                <w:rFonts w:ascii="Times New Roman" w:hAnsi="Times New Roman" w:cs="Times New Roman"/>
                <w:sz w:val="24"/>
                <w:szCs w:val="24"/>
              </w:rPr>
              <w:t>Single phase to Single phase circuit Step-up cycloconverter (bridge type), Single phase to Single phase circuit Step-down cycloconverter (</w:t>
            </w:r>
            <w:proofErr w:type="spellStart"/>
            <w:r>
              <w:rPr>
                <w:rFonts w:ascii="Times New Roman" w:hAnsi="Times New Roman" w:cs="Times New Roman"/>
                <w:sz w:val="24"/>
                <w:szCs w:val="24"/>
              </w:rPr>
              <w:t xml:space="preserve">mid </w:t>
            </w:r>
            <w:proofErr w:type="gramStart"/>
            <w:r>
              <w:rPr>
                <w:rFonts w:ascii="Times New Roman" w:hAnsi="Times New Roman" w:cs="Times New Roman"/>
                <w:sz w:val="24"/>
                <w:szCs w:val="24"/>
              </w:rPr>
              <w:t>point</w:t>
            </w:r>
            <w:proofErr w:type="spellEnd"/>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bridge types) with continuous and discontinuous load current. </w:t>
            </w:r>
          </w:p>
        </w:tc>
        <w:tc>
          <w:tcPr>
            <w:tcW w:w="1051" w:type="dxa"/>
          </w:tcPr>
          <w:p w:rsidR="00B5370D" w:rsidRPr="009039FA" w:rsidRDefault="00B5370D" w:rsidP="003E0EBC">
            <w:pPr>
              <w:jc w:val="center"/>
              <w:rPr>
                <w:rFonts w:ascii="Times New Roman" w:hAnsi="Times New Roman" w:cs="Times New Roman"/>
                <w:b/>
                <w:sz w:val="24"/>
                <w:szCs w:val="24"/>
              </w:rPr>
            </w:pPr>
          </w:p>
        </w:tc>
        <w:tc>
          <w:tcPr>
            <w:tcW w:w="1050" w:type="dxa"/>
          </w:tcPr>
          <w:p w:rsidR="00B5370D" w:rsidRPr="009039FA" w:rsidRDefault="00B5370D" w:rsidP="003E0EBC">
            <w:pPr>
              <w:jc w:val="center"/>
              <w:rPr>
                <w:rFonts w:ascii="Times New Roman" w:hAnsi="Times New Roman" w:cs="Times New Roman"/>
                <w:b/>
                <w:sz w:val="24"/>
                <w:szCs w:val="24"/>
              </w:rPr>
            </w:pPr>
          </w:p>
        </w:tc>
        <w:tc>
          <w:tcPr>
            <w:tcW w:w="1163" w:type="dxa"/>
          </w:tcPr>
          <w:p w:rsidR="00B5370D" w:rsidRPr="009039FA" w:rsidRDefault="00B5370D" w:rsidP="003E0EBC">
            <w:pPr>
              <w:jc w:val="center"/>
              <w:rPr>
                <w:rFonts w:ascii="Times New Roman" w:hAnsi="Times New Roman" w:cs="Times New Roman"/>
                <w:b/>
                <w:sz w:val="24"/>
                <w:szCs w:val="24"/>
              </w:rPr>
            </w:pPr>
          </w:p>
        </w:tc>
      </w:tr>
      <w:tr w:rsidR="00B5370D" w:rsidTr="007769FA">
        <w:tc>
          <w:tcPr>
            <w:tcW w:w="803" w:type="dxa"/>
            <w:vMerge/>
          </w:tcPr>
          <w:p w:rsidR="00B5370D" w:rsidRDefault="00B5370D" w:rsidP="003E0EBC">
            <w:pPr>
              <w:rPr>
                <w:rFonts w:ascii="Times New Roman" w:hAnsi="Times New Roman" w:cs="Times New Roman"/>
                <w:sz w:val="24"/>
                <w:szCs w:val="24"/>
              </w:rPr>
            </w:pPr>
          </w:p>
        </w:tc>
        <w:tc>
          <w:tcPr>
            <w:tcW w:w="1432" w:type="dxa"/>
          </w:tcPr>
          <w:p w:rsidR="00B5370D" w:rsidRDefault="00B5370D" w:rsidP="003E0EBC">
            <w:pPr>
              <w:jc w:val="center"/>
              <w:rPr>
                <w:rFonts w:ascii="Times New Roman" w:hAnsi="Times New Roman" w:cs="Times New Roman"/>
                <w:szCs w:val="24"/>
              </w:rPr>
            </w:pPr>
            <w:r>
              <w:rPr>
                <w:rFonts w:ascii="Times New Roman" w:hAnsi="Times New Roman" w:cs="Times New Roman"/>
                <w:szCs w:val="24"/>
              </w:rPr>
              <w:t>48.</w:t>
            </w:r>
          </w:p>
        </w:tc>
        <w:tc>
          <w:tcPr>
            <w:tcW w:w="5244" w:type="dxa"/>
          </w:tcPr>
          <w:p w:rsidR="00B5370D" w:rsidRDefault="002C74BF" w:rsidP="002C74BF">
            <w:pPr>
              <w:rPr>
                <w:rFonts w:ascii="Times New Roman" w:hAnsi="Times New Roman" w:cs="Times New Roman"/>
                <w:sz w:val="24"/>
                <w:szCs w:val="24"/>
              </w:rPr>
            </w:pPr>
            <w:r>
              <w:rPr>
                <w:rFonts w:ascii="Times New Roman" w:hAnsi="Times New Roman" w:cs="Times New Roman"/>
                <w:sz w:val="24"/>
                <w:szCs w:val="24"/>
              </w:rPr>
              <w:t xml:space="preserve">Three phase Half wave </w:t>
            </w:r>
            <w:proofErr w:type="spellStart"/>
            <w:r>
              <w:rPr>
                <w:rFonts w:ascii="Times New Roman" w:hAnsi="Times New Roman" w:cs="Times New Roman"/>
                <w:sz w:val="24"/>
                <w:szCs w:val="24"/>
              </w:rPr>
              <w:t>cycloconverters</w:t>
            </w:r>
            <w:proofErr w:type="spellEnd"/>
            <w:r>
              <w:rPr>
                <w:rFonts w:ascii="Times New Roman" w:hAnsi="Times New Roman" w:cs="Times New Roman"/>
                <w:sz w:val="24"/>
                <w:szCs w:val="24"/>
              </w:rPr>
              <w:t xml:space="preserve">- 3-phase to 1-phase cycloconverter,  </w:t>
            </w:r>
          </w:p>
        </w:tc>
        <w:tc>
          <w:tcPr>
            <w:tcW w:w="1051" w:type="dxa"/>
          </w:tcPr>
          <w:p w:rsidR="00B5370D" w:rsidRPr="009039FA" w:rsidRDefault="00B5370D" w:rsidP="003E0EBC">
            <w:pPr>
              <w:jc w:val="center"/>
              <w:rPr>
                <w:rFonts w:ascii="Times New Roman" w:hAnsi="Times New Roman" w:cs="Times New Roman"/>
                <w:b/>
                <w:sz w:val="24"/>
                <w:szCs w:val="24"/>
              </w:rPr>
            </w:pPr>
          </w:p>
        </w:tc>
        <w:tc>
          <w:tcPr>
            <w:tcW w:w="1050" w:type="dxa"/>
          </w:tcPr>
          <w:p w:rsidR="00B5370D" w:rsidRPr="009039FA" w:rsidRDefault="00B5370D" w:rsidP="003E0EBC">
            <w:pPr>
              <w:jc w:val="center"/>
              <w:rPr>
                <w:rFonts w:ascii="Times New Roman" w:hAnsi="Times New Roman" w:cs="Times New Roman"/>
                <w:b/>
                <w:sz w:val="24"/>
                <w:szCs w:val="24"/>
              </w:rPr>
            </w:pPr>
          </w:p>
        </w:tc>
        <w:tc>
          <w:tcPr>
            <w:tcW w:w="1163" w:type="dxa"/>
          </w:tcPr>
          <w:p w:rsidR="00B5370D" w:rsidRPr="009039FA" w:rsidRDefault="00B5370D" w:rsidP="003E0EBC">
            <w:pPr>
              <w:jc w:val="center"/>
              <w:rPr>
                <w:rFonts w:ascii="Times New Roman" w:hAnsi="Times New Roman" w:cs="Times New Roman"/>
                <w:b/>
                <w:sz w:val="24"/>
                <w:szCs w:val="24"/>
              </w:rPr>
            </w:pPr>
          </w:p>
        </w:tc>
      </w:tr>
      <w:tr w:rsidR="00B5370D" w:rsidTr="007769FA">
        <w:tc>
          <w:tcPr>
            <w:tcW w:w="803" w:type="dxa"/>
            <w:vMerge w:val="restart"/>
          </w:tcPr>
          <w:p w:rsidR="00B5370D" w:rsidRDefault="00B5370D" w:rsidP="003E0EBC">
            <w:pPr>
              <w:rPr>
                <w:rFonts w:ascii="Times New Roman" w:hAnsi="Times New Roman" w:cs="Times New Roman"/>
                <w:sz w:val="24"/>
                <w:szCs w:val="24"/>
              </w:rPr>
            </w:pPr>
          </w:p>
          <w:p w:rsidR="00B5370D" w:rsidRDefault="00B5370D" w:rsidP="003E0EBC">
            <w:pPr>
              <w:rPr>
                <w:rFonts w:ascii="Times New Roman" w:hAnsi="Times New Roman" w:cs="Times New Roman"/>
                <w:sz w:val="24"/>
                <w:szCs w:val="24"/>
              </w:rPr>
            </w:pPr>
            <w:r>
              <w:rPr>
                <w:rFonts w:ascii="Times New Roman" w:hAnsi="Times New Roman" w:cs="Times New Roman"/>
                <w:sz w:val="24"/>
                <w:szCs w:val="24"/>
              </w:rPr>
              <w:t>13</w:t>
            </w:r>
            <w:r w:rsidRPr="00B60F2C">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c>
          <w:tcPr>
            <w:tcW w:w="1432" w:type="dxa"/>
          </w:tcPr>
          <w:p w:rsidR="00B5370D" w:rsidRDefault="00B5370D" w:rsidP="003E0EBC">
            <w:pPr>
              <w:jc w:val="center"/>
              <w:rPr>
                <w:rFonts w:ascii="Times New Roman" w:hAnsi="Times New Roman" w:cs="Times New Roman"/>
                <w:szCs w:val="24"/>
              </w:rPr>
            </w:pPr>
            <w:r>
              <w:rPr>
                <w:rFonts w:ascii="Times New Roman" w:hAnsi="Times New Roman" w:cs="Times New Roman"/>
                <w:szCs w:val="24"/>
              </w:rPr>
              <w:t>49.</w:t>
            </w:r>
          </w:p>
        </w:tc>
        <w:tc>
          <w:tcPr>
            <w:tcW w:w="5244" w:type="dxa"/>
          </w:tcPr>
          <w:p w:rsidR="00B5370D" w:rsidRDefault="002C74BF" w:rsidP="003E0EBC">
            <w:pPr>
              <w:rPr>
                <w:rFonts w:ascii="Times New Roman" w:hAnsi="Times New Roman" w:cs="Times New Roman"/>
                <w:sz w:val="24"/>
                <w:szCs w:val="24"/>
              </w:rPr>
            </w:pPr>
            <w:r>
              <w:rPr>
                <w:rFonts w:ascii="Times New Roman" w:hAnsi="Times New Roman" w:cs="Times New Roman"/>
                <w:sz w:val="24"/>
                <w:szCs w:val="24"/>
              </w:rPr>
              <w:t>Cosine Wave crossing technique.</w:t>
            </w:r>
          </w:p>
        </w:tc>
        <w:tc>
          <w:tcPr>
            <w:tcW w:w="1051" w:type="dxa"/>
          </w:tcPr>
          <w:p w:rsidR="00B5370D" w:rsidRPr="009039FA" w:rsidRDefault="00B5370D" w:rsidP="003E0EBC">
            <w:pPr>
              <w:jc w:val="center"/>
              <w:rPr>
                <w:rFonts w:ascii="Times New Roman" w:hAnsi="Times New Roman" w:cs="Times New Roman"/>
                <w:b/>
                <w:sz w:val="24"/>
                <w:szCs w:val="24"/>
              </w:rPr>
            </w:pPr>
          </w:p>
        </w:tc>
        <w:tc>
          <w:tcPr>
            <w:tcW w:w="1050" w:type="dxa"/>
          </w:tcPr>
          <w:p w:rsidR="00B5370D" w:rsidRPr="009039FA" w:rsidRDefault="00B5370D" w:rsidP="003E0EBC">
            <w:pPr>
              <w:jc w:val="center"/>
              <w:rPr>
                <w:rFonts w:ascii="Times New Roman" w:hAnsi="Times New Roman" w:cs="Times New Roman"/>
                <w:b/>
                <w:sz w:val="24"/>
                <w:szCs w:val="24"/>
              </w:rPr>
            </w:pPr>
          </w:p>
        </w:tc>
        <w:tc>
          <w:tcPr>
            <w:tcW w:w="1163" w:type="dxa"/>
          </w:tcPr>
          <w:p w:rsidR="00B5370D" w:rsidRPr="009039FA" w:rsidRDefault="00B5370D" w:rsidP="003E0EBC">
            <w:pPr>
              <w:jc w:val="center"/>
              <w:rPr>
                <w:rFonts w:ascii="Times New Roman" w:hAnsi="Times New Roman" w:cs="Times New Roman"/>
                <w:b/>
                <w:sz w:val="24"/>
                <w:szCs w:val="24"/>
              </w:rPr>
            </w:pPr>
          </w:p>
        </w:tc>
      </w:tr>
      <w:tr w:rsidR="002C74BF" w:rsidTr="007769FA">
        <w:tc>
          <w:tcPr>
            <w:tcW w:w="803" w:type="dxa"/>
            <w:vMerge/>
          </w:tcPr>
          <w:p w:rsidR="002C74BF" w:rsidRDefault="002C74BF" w:rsidP="003E0EBC">
            <w:pPr>
              <w:rPr>
                <w:rFonts w:ascii="Times New Roman" w:hAnsi="Times New Roman" w:cs="Times New Roman"/>
                <w:sz w:val="24"/>
                <w:szCs w:val="24"/>
              </w:rPr>
            </w:pPr>
          </w:p>
        </w:tc>
        <w:tc>
          <w:tcPr>
            <w:tcW w:w="1432" w:type="dxa"/>
          </w:tcPr>
          <w:p w:rsidR="002C74BF" w:rsidRDefault="002C74BF" w:rsidP="003E0EBC">
            <w:pPr>
              <w:jc w:val="center"/>
              <w:rPr>
                <w:rFonts w:ascii="Times New Roman" w:hAnsi="Times New Roman" w:cs="Times New Roman"/>
                <w:szCs w:val="24"/>
              </w:rPr>
            </w:pPr>
            <w:r>
              <w:rPr>
                <w:rFonts w:ascii="Times New Roman" w:hAnsi="Times New Roman" w:cs="Times New Roman"/>
                <w:szCs w:val="24"/>
              </w:rPr>
              <w:t>50.</w:t>
            </w:r>
          </w:p>
        </w:tc>
        <w:tc>
          <w:tcPr>
            <w:tcW w:w="5244" w:type="dxa"/>
          </w:tcPr>
          <w:p w:rsidR="002C74BF" w:rsidRDefault="002C74BF" w:rsidP="00DB1828">
            <w:pPr>
              <w:rPr>
                <w:rFonts w:ascii="Times New Roman" w:hAnsi="Times New Roman" w:cs="Times New Roman"/>
                <w:sz w:val="24"/>
                <w:szCs w:val="24"/>
              </w:rPr>
            </w:pPr>
            <w:r>
              <w:rPr>
                <w:rFonts w:ascii="Times New Roman" w:hAnsi="Times New Roman" w:cs="Times New Roman"/>
                <w:sz w:val="24"/>
                <w:szCs w:val="24"/>
              </w:rPr>
              <w:t xml:space="preserve">3-phase to 3-phase cycloconverter- Bridge circuit,  </w:t>
            </w:r>
          </w:p>
        </w:tc>
        <w:tc>
          <w:tcPr>
            <w:tcW w:w="1051" w:type="dxa"/>
          </w:tcPr>
          <w:p w:rsidR="002C74BF" w:rsidRPr="009039FA" w:rsidRDefault="002C74BF" w:rsidP="003E0EBC">
            <w:pPr>
              <w:jc w:val="center"/>
              <w:rPr>
                <w:rFonts w:ascii="Times New Roman" w:hAnsi="Times New Roman" w:cs="Times New Roman"/>
                <w:b/>
                <w:sz w:val="24"/>
                <w:szCs w:val="24"/>
              </w:rPr>
            </w:pPr>
          </w:p>
        </w:tc>
        <w:tc>
          <w:tcPr>
            <w:tcW w:w="1050" w:type="dxa"/>
          </w:tcPr>
          <w:p w:rsidR="002C74BF" w:rsidRPr="009039FA" w:rsidRDefault="002C74BF" w:rsidP="003E0EBC">
            <w:pPr>
              <w:jc w:val="center"/>
              <w:rPr>
                <w:rFonts w:ascii="Times New Roman" w:hAnsi="Times New Roman" w:cs="Times New Roman"/>
                <w:b/>
                <w:sz w:val="24"/>
                <w:szCs w:val="24"/>
              </w:rPr>
            </w:pPr>
          </w:p>
        </w:tc>
        <w:tc>
          <w:tcPr>
            <w:tcW w:w="1163" w:type="dxa"/>
          </w:tcPr>
          <w:p w:rsidR="002C74BF" w:rsidRPr="009039FA" w:rsidRDefault="002C74BF" w:rsidP="003E0EBC">
            <w:pPr>
              <w:jc w:val="center"/>
              <w:rPr>
                <w:rFonts w:ascii="Times New Roman" w:hAnsi="Times New Roman" w:cs="Times New Roman"/>
                <w:b/>
                <w:sz w:val="24"/>
                <w:szCs w:val="24"/>
              </w:rPr>
            </w:pPr>
          </w:p>
        </w:tc>
      </w:tr>
      <w:tr w:rsidR="002C74BF" w:rsidTr="007769FA">
        <w:tc>
          <w:tcPr>
            <w:tcW w:w="803" w:type="dxa"/>
            <w:vMerge/>
          </w:tcPr>
          <w:p w:rsidR="002C74BF" w:rsidRDefault="002C74BF" w:rsidP="003E0EBC">
            <w:pPr>
              <w:rPr>
                <w:rFonts w:ascii="Times New Roman" w:hAnsi="Times New Roman" w:cs="Times New Roman"/>
                <w:sz w:val="24"/>
                <w:szCs w:val="24"/>
              </w:rPr>
            </w:pPr>
          </w:p>
        </w:tc>
        <w:tc>
          <w:tcPr>
            <w:tcW w:w="1432" w:type="dxa"/>
          </w:tcPr>
          <w:p w:rsidR="002C74BF" w:rsidRDefault="002C74BF" w:rsidP="003E0EBC">
            <w:pPr>
              <w:jc w:val="center"/>
              <w:rPr>
                <w:rFonts w:ascii="Times New Roman" w:hAnsi="Times New Roman" w:cs="Times New Roman"/>
                <w:szCs w:val="24"/>
              </w:rPr>
            </w:pPr>
            <w:r>
              <w:rPr>
                <w:rFonts w:ascii="Times New Roman" w:hAnsi="Times New Roman" w:cs="Times New Roman"/>
                <w:szCs w:val="24"/>
              </w:rPr>
              <w:t>51.</w:t>
            </w:r>
          </w:p>
        </w:tc>
        <w:tc>
          <w:tcPr>
            <w:tcW w:w="5244" w:type="dxa"/>
          </w:tcPr>
          <w:p w:rsidR="002C74BF" w:rsidRPr="00B60F2C" w:rsidRDefault="002C74BF" w:rsidP="00DB1828">
            <w:pPr>
              <w:rPr>
                <w:rFonts w:ascii="Times New Roman" w:hAnsi="Times New Roman" w:cs="Times New Roman"/>
                <w:sz w:val="24"/>
                <w:szCs w:val="24"/>
              </w:rPr>
            </w:pPr>
            <w:r>
              <w:rPr>
                <w:rFonts w:ascii="Times New Roman" w:hAnsi="Times New Roman" w:cs="Times New Roman"/>
                <w:sz w:val="24"/>
                <w:szCs w:val="24"/>
              </w:rPr>
              <w:t xml:space="preserve">3-phase to 3-phase cycloconverter,  </w:t>
            </w:r>
          </w:p>
        </w:tc>
        <w:tc>
          <w:tcPr>
            <w:tcW w:w="1051" w:type="dxa"/>
          </w:tcPr>
          <w:p w:rsidR="002C74BF" w:rsidRPr="009039FA" w:rsidRDefault="002C74BF" w:rsidP="003E0EBC">
            <w:pPr>
              <w:jc w:val="center"/>
              <w:rPr>
                <w:rFonts w:ascii="Times New Roman" w:hAnsi="Times New Roman" w:cs="Times New Roman"/>
                <w:b/>
                <w:sz w:val="24"/>
                <w:szCs w:val="24"/>
              </w:rPr>
            </w:pPr>
          </w:p>
        </w:tc>
        <w:tc>
          <w:tcPr>
            <w:tcW w:w="1050" w:type="dxa"/>
          </w:tcPr>
          <w:p w:rsidR="002C74BF" w:rsidRPr="009039FA" w:rsidRDefault="002C74BF" w:rsidP="003E0EBC">
            <w:pPr>
              <w:jc w:val="center"/>
              <w:rPr>
                <w:rFonts w:ascii="Times New Roman" w:hAnsi="Times New Roman" w:cs="Times New Roman"/>
                <w:b/>
                <w:sz w:val="24"/>
                <w:szCs w:val="24"/>
              </w:rPr>
            </w:pPr>
          </w:p>
        </w:tc>
        <w:tc>
          <w:tcPr>
            <w:tcW w:w="1163" w:type="dxa"/>
          </w:tcPr>
          <w:p w:rsidR="002C74BF" w:rsidRPr="009039FA" w:rsidRDefault="002C74BF" w:rsidP="003E0EBC">
            <w:pPr>
              <w:jc w:val="center"/>
              <w:rPr>
                <w:rFonts w:ascii="Times New Roman" w:hAnsi="Times New Roman" w:cs="Times New Roman"/>
                <w:b/>
                <w:sz w:val="24"/>
                <w:szCs w:val="24"/>
              </w:rPr>
            </w:pPr>
          </w:p>
        </w:tc>
      </w:tr>
      <w:tr w:rsidR="002C74BF" w:rsidTr="007769FA">
        <w:tc>
          <w:tcPr>
            <w:tcW w:w="803" w:type="dxa"/>
            <w:vMerge/>
          </w:tcPr>
          <w:p w:rsidR="002C74BF" w:rsidRDefault="002C74BF" w:rsidP="003E0EBC">
            <w:pPr>
              <w:rPr>
                <w:rFonts w:ascii="Times New Roman" w:hAnsi="Times New Roman" w:cs="Times New Roman"/>
                <w:sz w:val="24"/>
                <w:szCs w:val="24"/>
              </w:rPr>
            </w:pPr>
          </w:p>
        </w:tc>
        <w:tc>
          <w:tcPr>
            <w:tcW w:w="1432" w:type="dxa"/>
          </w:tcPr>
          <w:p w:rsidR="002C74BF" w:rsidRDefault="002C74BF" w:rsidP="003E0EBC">
            <w:pPr>
              <w:jc w:val="center"/>
              <w:rPr>
                <w:rFonts w:ascii="Times New Roman" w:hAnsi="Times New Roman" w:cs="Times New Roman"/>
                <w:szCs w:val="24"/>
              </w:rPr>
            </w:pPr>
            <w:r>
              <w:rPr>
                <w:rFonts w:ascii="Times New Roman" w:hAnsi="Times New Roman" w:cs="Times New Roman"/>
                <w:szCs w:val="24"/>
              </w:rPr>
              <w:t>52.</w:t>
            </w:r>
          </w:p>
        </w:tc>
        <w:tc>
          <w:tcPr>
            <w:tcW w:w="5244" w:type="dxa"/>
          </w:tcPr>
          <w:p w:rsidR="002C74BF" w:rsidRDefault="002C74BF" w:rsidP="003E0EBC">
            <w:pPr>
              <w:rPr>
                <w:rFonts w:ascii="Times New Roman" w:hAnsi="Times New Roman" w:cs="Times New Roman"/>
                <w:sz w:val="24"/>
                <w:szCs w:val="24"/>
              </w:rPr>
            </w:pPr>
            <w:r>
              <w:rPr>
                <w:rFonts w:ascii="Times New Roman" w:hAnsi="Times New Roman" w:cs="Times New Roman"/>
                <w:sz w:val="24"/>
                <w:szCs w:val="24"/>
              </w:rPr>
              <w:t xml:space="preserve">Output voltage equation for a Cycloconverter </w:t>
            </w:r>
          </w:p>
        </w:tc>
        <w:tc>
          <w:tcPr>
            <w:tcW w:w="1051" w:type="dxa"/>
          </w:tcPr>
          <w:p w:rsidR="002C74BF" w:rsidRPr="009039FA" w:rsidRDefault="002C74BF" w:rsidP="003E0EBC">
            <w:pPr>
              <w:jc w:val="center"/>
              <w:rPr>
                <w:rFonts w:ascii="Times New Roman" w:hAnsi="Times New Roman" w:cs="Times New Roman"/>
                <w:b/>
                <w:sz w:val="24"/>
                <w:szCs w:val="24"/>
              </w:rPr>
            </w:pPr>
          </w:p>
        </w:tc>
        <w:tc>
          <w:tcPr>
            <w:tcW w:w="1050" w:type="dxa"/>
          </w:tcPr>
          <w:p w:rsidR="002C74BF" w:rsidRPr="009039FA" w:rsidRDefault="002C74BF" w:rsidP="003E0EBC">
            <w:pPr>
              <w:jc w:val="center"/>
              <w:rPr>
                <w:rFonts w:ascii="Times New Roman" w:hAnsi="Times New Roman" w:cs="Times New Roman"/>
                <w:b/>
                <w:sz w:val="24"/>
                <w:szCs w:val="24"/>
              </w:rPr>
            </w:pPr>
          </w:p>
        </w:tc>
        <w:tc>
          <w:tcPr>
            <w:tcW w:w="1163" w:type="dxa"/>
          </w:tcPr>
          <w:p w:rsidR="002C74BF" w:rsidRPr="009039FA" w:rsidRDefault="002C74BF" w:rsidP="003E0EBC">
            <w:pPr>
              <w:jc w:val="center"/>
              <w:rPr>
                <w:rFonts w:ascii="Times New Roman" w:hAnsi="Times New Roman" w:cs="Times New Roman"/>
                <w:b/>
                <w:sz w:val="24"/>
                <w:szCs w:val="24"/>
              </w:rPr>
            </w:pPr>
          </w:p>
        </w:tc>
      </w:tr>
      <w:tr w:rsidR="002C74BF" w:rsidTr="007769FA">
        <w:tc>
          <w:tcPr>
            <w:tcW w:w="803" w:type="dxa"/>
          </w:tcPr>
          <w:p w:rsidR="002C74BF" w:rsidRDefault="002C74BF" w:rsidP="003E0EBC">
            <w:pPr>
              <w:rPr>
                <w:rFonts w:ascii="Times New Roman" w:hAnsi="Times New Roman" w:cs="Times New Roman"/>
                <w:sz w:val="24"/>
                <w:szCs w:val="24"/>
              </w:rPr>
            </w:pPr>
            <w:r>
              <w:rPr>
                <w:rFonts w:ascii="Times New Roman" w:hAnsi="Times New Roman" w:cs="Times New Roman"/>
                <w:sz w:val="24"/>
                <w:szCs w:val="24"/>
              </w:rPr>
              <w:t>14</w:t>
            </w:r>
            <w:r w:rsidRPr="00B60F2C">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c>
          <w:tcPr>
            <w:tcW w:w="9940" w:type="dxa"/>
            <w:gridSpan w:val="5"/>
          </w:tcPr>
          <w:p w:rsidR="002C74BF" w:rsidRPr="009039FA" w:rsidRDefault="002C74BF" w:rsidP="003E0EBC">
            <w:pPr>
              <w:jc w:val="center"/>
              <w:rPr>
                <w:rFonts w:ascii="Times New Roman" w:hAnsi="Times New Roman" w:cs="Times New Roman"/>
                <w:b/>
                <w:sz w:val="24"/>
                <w:szCs w:val="24"/>
              </w:rPr>
            </w:pPr>
            <w:r>
              <w:rPr>
                <w:rFonts w:ascii="Times New Roman" w:hAnsi="Times New Roman" w:cs="Times New Roman"/>
                <w:b/>
                <w:sz w:val="24"/>
                <w:szCs w:val="24"/>
              </w:rPr>
              <w:t>Minor Test-II</w:t>
            </w:r>
          </w:p>
        </w:tc>
      </w:tr>
      <w:tr w:rsidR="002C74BF" w:rsidTr="007769FA">
        <w:tc>
          <w:tcPr>
            <w:tcW w:w="803" w:type="dxa"/>
          </w:tcPr>
          <w:p w:rsidR="002C74BF" w:rsidRDefault="002C74BF" w:rsidP="003E0EBC">
            <w:pPr>
              <w:rPr>
                <w:rFonts w:ascii="Times New Roman" w:hAnsi="Times New Roman" w:cs="Times New Roman"/>
                <w:sz w:val="24"/>
                <w:szCs w:val="24"/>
              </w:rPr>
            </w:pPr>
            <w:r>
              <w:rPr>
                <w:rFonts w:ascii="Times New Roman" w:hAnsi="Times New Roman" w:cs="Times New Roman"/>
                <w:sz w:val="24"/>
                <w:szCs w:val="24"/>
              </w:rPr>
              <w:t>15</w:t>
            </w:r>
            <w:r w:rsidRPr="00B60F2C">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c>
          <w:tcPr>
            <w:tcW w:w="1432" w:type="dxa"/>
          </w:tcPr>
          <w:p w:rsidR="002C74BF" w:rsidRDefault="002C74BF" w:rsidP="003E0EBC">
            <w:pPr>
              <w:jc w:val="center"/>
              <w:rPr>
                <w:rFonts w:ascii="Times New Roman" w:hAnsi="Times New Roman" w:cs="Times New Roman"/>
                <w:szCs w:val="24"/>
              </w:rPr>
            </w:pPr>
            <w:r>
              <w:rPr>
                <w:rFonts w:ascii="Times New Roman" w:hAnsi="Times New Roman" w:cs="Times New Roman"/>
                <w:szCs w:val="24"/>
              </w:rPr>
              <w:t>53</w:t>
            </w:r>
          </w:p>
        </w:tc>
        <w:tc>
          <w:tcPr>
            <w:tcW w:w="5244" w:type="dxa"/>
          </w:tcPr>
          <w:p w:rsidR="002C74BF" w:rsidRDefault="002C74BF" w:rsidP="002C74BF">
            <w:pPr>
              <w:rPr>
                <w:rFonts w:ascii="Times New Roman" w:hAnsi="Times New Roman" w:cs="Times New Roman"/>
                <w:sz w:val="24"/>
                <w:szCs w:val="24"/>
              </w:rPr>
            </w:pPr>
            <w:r>
              <w:rPr>
                <w:rFonts w:ascii="Times New Roman" w:hAnsi="Times New Roman" w:cs="Times New Roman"/>
                <w:sz w:val="24"/>
                <w:szCs w:val="24"/>
              </w:rPr>
              <w:t xml:space="preserve">Numerical problems </w:t>
            </w:r>
          </w:p>
        </w:tc>
        <w:tc>
          <w:tcPr>
            <w:tcW w:w="1051" w:type="dxa"/>
          </w:tcPr>
          <w:p w:rsidR="002C74BF" w:rsidRPr="009039FA" w:rsidRDefault="002C74BF" w:rsidP="003E0EBC">
            <w:pPr>
              <w:jc w:val="center"/>
              <w:rPr>
                <w:rFonts w:ascii="Times New Roman" w:hAnsi="Times New Roman" w:cs="Times New Roman"/>
                <w:b/>
                <w:sz w:val="24"/>
                <w:szCs w:val="24"/>
              </w:rPr>
            </w:pPr>
          </w:p>
        </w:tc>
        <w:tc>
          <w:tcPr>
            <w:tcW w:w="1050" w:type="dxa"/>
          </w:tcPr>
          <w:p w:rsidR="002C74BF" w:rsidRPr="009039FA" w:rsidRDefault="002C74BF" w:rsidP="003E0EBC">
            <w:pPr>
              <w:jc w:val="center"/>
              <w:rPr>
                <w:rFonts w:ascii="Times New Roman" w:hAnsi="Times New Roman" w:cs="Times New Roman"/>
                <w:b/>
                <w:sz w:val="24"/>
                <w:szCs w:val="24"/>
              </w:rPr>
            </w:pPr>
          </w:p>
        </w:tc>
        <w:tc>
          <w:tcPr>
            <w:tcW w:w="1163" w:type="dxa"/>
          </w:tcPr>
          <w:p w:rsidR="002C74BF" w:rsidRPr="009039FA" w:rsidRDefault="002C74BF" w:rsidP="003E0EBC">
            <w:pPr>
              <w:jc w:val="center"/>
              <w:rPr>
                <w:rFonts w:ascii="Times New Roman" w:hAnsi="Times New Roman" w:cs="Times New Roman"/>
                <w:b/>
                <w:sz w:val="24"/>
                <w:szCs w:val="24"/>
              </w:rPr>
            </w:pPr>
          </w:p>
        </w:tc>
      </w:tr>
      <w:tr w:rsidR="002C74BF" w:rsidTr="007769FA">
        <w:tc>
          <w:tcPr>
            <w:tcW w:w="803" w:type="dxa"/>
          </w:tcPr>
          <w:p w:rsidR="002C74BF" w:rsidRDefault="002C74BF" w:rsidP="003E0EBC">
            <w:pPr>
              <w:rPr>
                <w:rFonts w:ascii="Times New Roman" w:hAnsi="Times New Roman" w:cs="Times New Roman"/>
                <w:sz w:val="24"/>
                <w:szCs w:val="24"/>
              </w:rPr>
            </w:pPr>
          </w:p>
        </w:tc>
        <w:tc>
          <w:tcPr>
            <w:tcW w:w="1432" w:type="dxa"/>
          </w:tcPr>
          <w:p w:rsidR="002C74BF" w:rsidRDefault="002C74BF" w:rsidP="003E0EBC">
            <w:pPr>
              <w:jc w:val="center"/>
              <w:rPr>
                <w:rFonts w:ascii="Times New Roman" w:hAnsi="Times New Roman" w:cs="Times New Roman"/>
                <w:szCs w:val="24"/>
              </w:rPr>
            </w:pPr>
            <w:r>
              <w:rPr>
                <w:rFonts w:ascii="Times New Roman" w:hAnsi="Times New Roman" w:cs="Times New Roman"/>
                <w:szCs w:val="24"/>
              </w:rPr>
              <w:t>54.</w:t>
            </w:r>
          </w:p>
        </w:tc>
        <w:tc>
          <w:tcPr>
            <w:tcW w:w="5244" w:type="dxa"/>
          </w:tcPr>
          <w:p w:rsidR="002C74BF" w:rsidRDefault="002C74BF" w:rsidP="00DB1828">
            <w:pPr>
              <w:rPr>
                <w:rFonts w:ascii="Times New Roman" w:hAnsi="Times New Roman" w:cs="Times New Roman"/>
                <w:sz w:val="24"/>
                <w:szCs w:val="24"/>
              </w:rPr>
            </w:pPr>
            <w:r>
              <w:rPr>
                <w:rFonts w:ascii="Times New Roman" w:hAnsi="Times New Roman" w:cs="Times New Roman"/>
                <w:sz w:val="24"/>
                <w:szCs w:val="24"/>
              </w:rPr>
              <w:t xml:space="preserve">Numerical problems </w:t>
            </w:r>
          </w:p>
        </w:tc>
        <w:tc>
          <w:tcPr>
            <w:tcW w:w="1051" w:type="dxa"/>
          </w:tcPr>
          <w:p w:rsidR="002C74BF" w:rsidRPr="009039FA" w:rsidRDefault="002C74BF" w:rsidP="003E0EBC">
            <w:pPr>
              <w:jc w:val="center"/>
              <w:rPr>
                <w:rFonts w:ascii="Times New Roman" w:hAnsi="Times New Roman" w:cs="Times New Roman"/>
                <w:b/>
                <w:sz w:val="24"/>
                <w:szCs w:val="24"/>
              </w:rPr>
            </w:pPr>
          </w:p>
        </w:tc>
        <w:tc>
          <w:tcPr>
            <w:tcW w:w="1050" w:type="dxa"/>
          </w:tcPr>
          <w:p w:rsidR="002C74BF" w:rsidRPr="009039FA" w:rsidRDefault="002C74BF" w:rsidP="003E0EBC">
            <w:pPr>
              <w:jc w:val="center"/>
              <w:rPr>
                <w:rFonts w:ascii="Times New Roman" w:hAnsi="Times New Roman" w:cs="Times New Roman"/>
                <w:b/>
                <w:sz w:val="24"/>
                <w:szCs w:val="24"/>
              </w:rPr>
            </w:pPr>
          </w:p>
        </w:tc>
        <w:tc>
          <w:tcPr>
            <w:tcW w:w="1163" w:type="dxa"/>
          </w:tcPr>
          <w:p w:rsidR="002C74BF" w:rsidRPr="009039FA" w:rsidRDefault="002C74BF" w:rsidP="003E0EBC">
            <w:pPr>
              <w:jc w:val="center"/>
              <w:rPr>
                <w:rFonts w:ascii="Times New Roman" w:hAnsi="Times New Roman" w:cs="Times New Roman"/>
                <w:b/>
                <w:sz w:val="24"/>
                <w:szCs w:val="24"/>
              </w:rPr>
            </w:pPr>
          </w:p>
        </w:tc>
      </w:tr>
      <w:tr w:rsidR="002C74BF" w:rsidTr="007769FA">
        <w:tc>
          <w:tcPr>
            <w:tcW w:w="803" w:type="dxa"/>
          </w:tcPr>
          <w:p w:rsidR="002C74BF" w:rsidRDefault="002C74BF" w:rsidP="003E0EBC">
            <w:pPr>
              <w:rPr>
                <w:rFonts w:ascii="Times New Roman" w:hAnsi="Times New Roman" w:cs="Times New Roman"/>
                <w:sz w:val="24"/>
                <w:szCs w:val="24"/>
              </w:rPr>
            </w:pPr>
          </w:p>
        </w:tc>
        <w:tc>
          <w:tcPr>
            <w:tcW w:w="1432" w:type="dxa"/>
          </w:tcPr>
          <w:p w:rsidR="002C74BF" w:rsidRDefault="002C74BF" w:rsidP="003E0EBC">
            <w:pPr>
              <w:jc w:val="center"/>
              <w:rPr>
                <w:rFonts w:ascii="Times New Roman" w:hAnsi="Times New Roman" w:cs="Times New Roman"/>
                <w:szCs w:val="24"/>
              </w:rPr>
            </w:pPr>
            <w:r>
              <w:rPr>
                <w:rFonts w:ascii="Times New Roman" w:hAnsi="Times New Roman" w:cs="Times New Roman"/>
                <w:szCs w:val="24"/>
              </w:rPr>
              <w:t>55.</w:t>
            </w:r>
          </w:p>
        </w:tc>
        <w:tc>
          <w:tcPr>
            <w:tcW w:w="5244" w:type="dxa"/>
          </w:tcPr>
          <w:p w:rsidR="002C74BF" w:rsidRDefault="002C74BF" w:rsidP="00DB1828">
            <w:pPr>
              <w:rPr>
                <w:rFonts w:ascii="Times New Roman" w:hAnsi="Times New Roman" w:cs="Times New Roman"/>
                <w:sz w:val="24"/>
                <w:szCs w:val="24"/>
              </w:rPr>
            </w:pPr>
            <w:r>
              <w:rPr>
                <w:rFonts w:ascii="Times New Roman" w:hAnsi="Times New Roman" w:cs="Times New Roman"/>
                <w:sz w:val="24"/>
                <w:szCs w:val="24"/>
              </w:rPr>
              <w:t>Old question paper-Discussions</w:t>
            </w:r>
          </w:p>
        </w:tc>
        <w:tc>
          <w:tcPr>
            <w:tcW w:w="1051" w:type="dxa"/>
          </w:tcPr>
          <w:p w:rsidR="002C74BF" w:rsidRPr="009039FA" w:rsidRDefault="002C74BF" w:rsidP="003E0EBC">
            <w:pPr>
              <w:jc w:val="center"/>
              <w:rPr>
                <w:rFonts w:ascii="Times New Roman" w:hAnsi="Times New Roman" w:cs="Times New Roman"/>
                <w:b/>
                <w:sz w:val="24"/>
                <w:szCs w:val="24"/>
              </w:rPr>
            </w:pPr>
          </w:p>
        </w:tc>
        <w:tc>
          <w:tcPr>
            <w:tcW w:w="1050" w:type="dxa"/>
          </w:tcPr>
          <w:p w:rsidR="002C74BF" w:rsidRPr="009039FA" w:rsidRDefault="002C74BF" w:rsidP="003E0EBC">
            <w:pPr>
              <w:jc w:val="center"/>
              <w:rPr>
                <w:rFonts w:ascii="Times New Roman" w:hAnsi="Times New Roman" w:cs="Times New Roman"/>
                <w:b/>
                <w:sz w:val="24"/>
                <w:szCs w:val="24"/>
              </w:rPr>
            </w:pPr>
          </w:p>
        </w:tc>
        <w:tc>
          <w:tcPr>
            <w:tcW w:w="1163" w:type="dxa"/>
          </w:tcPr>
          <w:p w:rsidR="002C74BF" w:rsidRPr="009039FA" w:rsidRDefault="002C74BF" w:rsidP="003E0EBC">
            <w:pPr>
              <w:jc w:val="center"/>
              <w:rPr>
                <w:rFonts w:ascii="Times New Roman" w:hAnsi="Times New Roman" w:cs="Times New Roman"/>
                <w:b/>
                <w:sz w:val="24"/>
                <w:szCs w:val="24"/>
              </w:rPr>
            </w:pPr>
          </w:p>
        </w:tc>
      </w:tr>
      <w:tr w:rsidR="002C74BF" w:rsidTr="007769FA">
        <w:tc>
          <w:tcPr>
            <w:tcW w:w="803" w:type="dxa"/>
          </w:tcPr>
          <w:p w:rsidR="002C74BF" w:rsidRDefault="002C74BF" w:rsidP="003E0EBC">
            <w:pPr>
              <w:rPr>
                <w:rFonts w:ascii="Times New Roman" w:hAnsi="Times New Roman" w:cs="Times New Roman"/>
                <w:sz w:val="24"/>
                <w:szCs w:val="24"/>
              </w:rPr>
            </w:pPr>
          </w:p>
        </w:tc>
        <w:tc>
          <w:tcPr>
            <w:tcW w:w="1432" w:type="dxa"/>
          </w:tcPr>
          <w:p w:rsidR="002C74BF" w:rsidRDefault="002C74BF" w:rsidP="003E0EBC">
            <w:pPr>
              <w:jc w:val="center"/>
              <w:rPr>
                <w:rFonts w:ascii="Times New Roman" w:hAnsi="Times New Roman" w:cs="Times New Roman"/>
                <w:szCs w:val="24"/>
              </w:rPr>
            </w:pPr>
            <w:r>
              <w:rPr>
                <w:rFonts w:ascii="Times New Roman" w:hAnsi="Times New Roman" w:cs="Times New Roman"/>
                <w:szCs w:val="24"/>
              </w:rPr>
              <w:t>56.</w:t>
            </w:r>
          </w:p>
        </w:tc>
        <w:tc>
          <w:tcPr>
            <w:tcW w:w="5244" w:type="dxa"/>
          </w:tcPr>
          <w:p w:rsidR="002C74BF" w:rsidRDefault="002C74BF" w:rsidP="00DB1828">
            <w:pPr>
              <w:rPr>
                <w:rFonts w:ascii="Times New Roman" w:hAnsi="Times New Roman" w:cs="Times New Roman"/>
                <w:sz w:val="24"/>
                <w:szCs w:val="24"/>
              </w:rPr>
            </w:pPr>
            <w:r>
              <w:rPr>
                <w:rFonts w:ascii="Times New Roman" w:hAnsi="Times New Roman" w:cs="Times New Roman"/>
                <w:sz w:val="24"/>
                <w:szCs w:val="24"/>
              </w:rPr>
              <w:t>Old question paper-Discussions</w:t>
            </w:r>
          </w:p>
        </w:tc>
        <w:tc>
          <w:tcPr>
            <w:tcW w:w="1051" w:type="dxa"/>
          </w:tcPr>
          <w:p w:rsidR="002C74BF" w:rsidRPr="009039FA" w:rsidRDefault="002C74BF" w:rsidP="003E0EBC">
            <w:pPr>
              <w:jc w:val="center"/>
              <w:rPr>
                <w:rFonts w:ascii="Times New Roman" w:hAnsi="Times New Roman" w:cs="Times New Roman"/>
                <w:b/>
                <w:sz w:val="24"/>
                <w:szCs w:val="24"/>
              </w:rPr>
            </w:pPr>
          </w:p>
        </w:tc>
        <w:tc>
          <w:tcPr>
            <w:tcW w:w="1050" w:type="dxa"/>
          </w:tcPr>
          <w:p w:rsidR="002C74BF" w:rsidRPr="009039FA" w:rsidRDefault="002C74BF" w:rsidP="003E0EBC">
            <w:pPr>
              <w:jc w:val="center"/>
              <w:rPr>
                <w:rFonts w:ascii="Times New Roman" w:hAnsi="Times New Roman" w:cs="Times New Roman"/>
                <w:b/>
                <w:sz w:val="24"/>
                <w:szCs w:val="24"/>
              </w:rPr>
            </w:pPr>
          </w:p>
        </w:tc>
        <w:tc>
          <w:tcPr>
            <w:tcW w:w="1163" w:type="dxa"/>
          </w:tcPr>
          <w:p w:rsidR="002C74BF" w:rsidRPr="009039FA" w:rsidRDefault="002C74BF" w:rsidP="003E0EBC">
            <w:pPr>
              <w:jc w:val="center"/>
              <w:rPr>
                <w:rFonts w:ascii="Times New Roman" w:hAnsi="Times New Roman" w:cs="Times New Roman"/>
                <w:b/>
                <w:sz w:val="24"/>
                <w:szCs w:val="24"/>
              </w:rPr>
            </w:pPr>
          </w:p>
        </w:tc>
      </w:tr>
    </w:tbl>
    <w:p w:rsidR="007769FA" w:rsidRDefault="007769FA" w:rsidP="007769FA"/>
    <w:p w:rsidR="007769FA" w:rsidRPr="00EF7E0E" w:rsidRDefault="007769FA" w:rsidP="007769FA">
      <w:pPr>
        <w:spacing w:after="0"/>
        <w:rPr>
          <w:rFonts w:ascii="Times New Roman" w:hAnsi="Times New Roman" w:cs="Times New Roman"/>
          <w:sz w:val="24"/>
          <w:szCs w:val="24"/>
        </w:rPr>
      </w:pPr>
    </w:p>
    <w:p w:rsidR="007769FA" w:rsidRPr="00525E49" w:rsidRDefault="007769FA" w:rsidP="007769FA">
      <w:pPr>
        <w:jc w:val="center"/>
        <w:rPr>
          <w:rFonts w:ascii="Times New Roman" w:hAnsi="Times New Roman" w:cs="Times New Roman"/>
          <w:sz w:val="28"/>
          <w:szCs w:val="28"/>
        </w:rPr>
      </w:pPr>
    </w:p>
    <w:p w:rsidR="004D4C6D" w:rsidRDefault="004D4C6D"/>
    <w:sectPr w:rsidR="004D4C6D" w:rsidSect="00525E4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69FA"/>
    <w:rsid w:val="00046AAB"/>
    <w:rsid w:val="00061D10"/>
    <w:rsid w:val="000E1D5B"/>
    <w:rsid w:val="00177925"/>
    <w:rsid w:val="002C74BF"/>
    <w:rsid w:val="00407F8A"/>
    <w:rsid w:val="004D4C6D"/>
    <w:rsid w:val="007769FA"/>
    <w:rsid w:val="0083126E"/>
    <w:rsid w:val="008D7EA1"/>
    <w:rsid w:val="00B5370D"/>
    <w:rsid w:val="00D206FA"/>
    <w:rsid w:val="00D520DB"/>
    <w:rsid w:val="00F262A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FA"/>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69FA"/>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3</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dc:creator>
  <cp:lastModifiedBy>priya</cp:lastModifiedBy>
  <cp:revision>4</cp:revision>
  <dcterms:created xsi:type="dcterms:W3CDTF">2018-08-06T09:55:00Z</dcterms:created>
  <dcterms:modified xsi:type="dcterms:W3CDTF">2018-08-10T09:07:00Z</dcterms:modified>
</cp:coreProperties>
</file>