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A" w:rsidRDefault="007769FA" w:rsidP="00776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769FA" w:rsidRPr="00981102" w:rsidRDefault="007769FA" w:rsidP="007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0759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307596">
        <w:rPr>
          <w:rFonts w:ascii="Times New Roman" w:hAnsi="Times New Roman" w:cs="Times New Roman"/>
          <w:sz w:val="24"/>
          <w:szCs w:val="24"/>
        </w:rPr>
        <w:t>Shyam</w:t>
      </w:r>
      <w:proofErr w:type="spellEnd"/>
      <w:r w:rsidR="00307596">
        <w:rPr>
          <w:rFonts w:ascii="Times New Roman" w:hAnsi="Times New Roman" w:cs="Times New Roman"/>
          <w:sz w:val="24"/>
          <w:szCs w:val="24"/>
        </w:rPr>
        <w:t xml:space="preserve"> Sunder</w:t>
      </w:r>
    </w:p>
    <w:p w:rsidR="007769FA" w:rsidRPr="00981102" w:rsidRDefault="007769FA" w:rsidP="007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07596">
        <w:rPr>
          <w:rFonts w:ascii="Times New Roman" w:hAnsi="Times New Roman" w:cs="Times New Roman"/>
          <w:sz w:val="24"/>
          <w:szCs w:val="24"/>
        </w:rPr>
        <w:t xml:space="preserve">Physics </w:t>
      </w:r>
    </w:p>
    <w:p w:rsidR="007769FA" w:rsidRPr="00981102" w:rsidRDefault="007769FA" w:rsidP="007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7769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96" w:rsidRDefault="007769FA" w:rsidP="007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07596" w:rsidRPr="00984041">
        <w:rPr>
          <w:rFonts w:ascii="Times New Roman" w:hAnsi="Times New Roman" w:cs="Times New Roman"/>
          <w:b/>
          <w:szCs w:val="24"/>
        </w:rPr>
        <w:t>Fields &amp; Waves (EE-301-L</w:t>
      </w:r>
      <w:r w:rsidR="0030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FA" w:rsidRDefault="007769FA" w:rsidP="00776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743" w:type="dxa"/>
        <w:tblLook w:val="04A0"/>
      </w:tblPr>
      <w:tblGrid>
        <w:gridCol w:w="803"/>
        <w:gridCol w:w="1432"/>
        <w:gridCol w:w="5244"/>
        <w:gridCol w:w="1051"/>
        <w:gridCol w:w="1050"/>
        <w:gridCol w:w="1163"/>
      </w:tblGrid>
      <w:tr w:rsidR="00C33C16" w:rsidRPr="00984041" w:rsidTr="00C33C16">
        <w:tc>
          <w:tcPr>
            <w:tcW w:w="0" w:type="auto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6676" w:type="dxa"/>
            <w:gridSpan w:val="2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3264" w:type="dxa"/>
            <w:gridSpan w:val="3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Actual Lesson Plans Covered </w:t>
            </w:r>
          </w:p>
        </w:tc>
      </w:tr>
      <w:tr w:rsidR="00C33C16" w:rsidRPr="00984041" w:rsidTr="00C33C16">
        <w:tc>
          <w:tcPr>
            <w:tcW w:w="0" w:type="auto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Lecture </w:t>
            </w: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Topic (Including assignment / Test)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Dates </w:t>
            </w: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HOD Sign.</w:t>
            </w: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Director-Principal</w:t>
            </w:r>
          </w:p>
        </w:tc>
      </w:tr>
      <w:tr w:rsidR="00C33C16" w:rsidRPr="00984041" w:rsidTr="00C33C16">
        <w:tc>
          <w:tcPr>
            <w:tcW w:w="10743" w:type="dxa"/>
            <w:gridSpan w:val="6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Unit-I</w:t>
            </w: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Review of vector analysis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Review of vector analysis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Review of vector analysis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Orthogonal co-ordinate systems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Review of vector calculus in all the three coordinate systems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Review of vector calculus in all the three coordinate systems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Review of vector calculus in all the three coordinate systems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Line, surface and volume integrals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Gradient, divergence and curl of a vector and their physical significance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Gradient, divergence and curl of a vector and their physical significance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Divergence theorem, Stokes theorem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244" w:type="dxa"/>
          </w:tcPr>
          <w:p w:rsidR="00C33C16" w:rsidRPr="00984041" w:rsidRDefault="00C33C16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Solenoidal and irrotational fields, Coulomb’s law and its discussions, electric field, electric flux, electric flux density</w:t>
            </w:r>
            <w:r w:rsidR="00EE6FC7"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, Numerical problems  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Gauss’s law of electrostatics  and its applications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Uniform line charge and its distribution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Surface charge and its distribution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Volume charge and its distribution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Concepts of electric field and electric potentials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Electric field and potential at a point due to electric dipole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Methods of Images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Methods of images and its applications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Capacitor and its various concepts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Cylindrical and spherical capacitors and other capacitor types (parallel plate, parallel plate with multiple dielectrics, Coaxial cable etc.)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244" w:type="dxa"/>
          </w:tcPr>
          <w:p w:rsidR="00C33C16" w:rsidRPr="00984041" w:rsidRDefault="00C33C16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Energy density in electric field</w:t>
            </w:r>
            <w:r w:rsidR="00EE6FC7"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, Numerical problems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60B9C">
        <w:tc>
          <w:tcPr>
            <w:tcW w:w="803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0" w:type="dxa"/>
            <w:gridSpan w:val="5"/>
          </w:tcPr>
          <w:p w:rsidR="003A01B2" w:rsidRPr="00984041" w:rsidRDefault="003A01B2" w:rsidP="003A01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Unit-II</w:t>
            </w: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Magnetostatics, magnetic flux and magnetic flux density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3B326F">
        <w:tc>
          <w:tcPr>
            <w:tcW w:w="80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0" w:type="dxa"/>
            <w:gridSpan w:val="5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Minor Test-I</w:t>
            </w: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Magnetic field intensity, </w:t>
            </w:r>
            <w:proofErr w:type="spellStart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Biot</w:t>
            </w:r>
            <w:proofErr w:type="spellEnd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Savart’s</w:t>
            </w:r>
            <w:proofErr w:type="spellEnd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Law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Amperes circuital law and its applications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244" w:type="dxa"/>
          </w:tcPr>
          <w:p w:rsidR="003A01B2" w:rsidRPr="00984041" w:rsidRDefault="003A01B2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Amperes circuital law and its applications 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Magnetic vector potentials,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 w:val="restart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32" w:type="dxa"/>
            <w:vMerge w:val="restart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244" w:type="dxa"/>
            <w:vMerge w:val="restart"/>
          </w:tcPr>
          <w:p w:rsidR="003A01B2" w:rsidRPr="00984041" w:rsidRDefault="003A01B2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Magnetic field energy and energy density in magnetic field, </w:t>
            </w:r>
            <w:r w:rsidR="00EE6FC7"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Numerical 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3A01B2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Boundary conditions for electric and magnetic fields at the interface of various types of media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244" w:type="dxa"/>
          </w:tcPr>
          <w:p w:rsidR="003A01B2" w:rsidRPr="00984041" w:rsidRDefault="003A01B2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Boundary conditions for electric and magnetic fields at the interface of various types of media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Laplace and </w:t>
            </w:r>
            <w:r w:rsidR="00EE6FC7" w:rsidRPr="00984041">
              <w:rPr>
                <w:rFonts w:ascii="Times New Roman" w:hAnsi="Times New Roman" w:cs="Times New Roman"/>
                <w:sz w:val="18"/>
                <w:szCs w:val="18"/>
              </w:rPr>
              <w:t>Poisson’s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equations.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Continuity equation, displacement current and displacement current density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Conduction current and conduction current density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Maxwell’s equations in differential and integral forms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5244" w:type="dxa"/>
          </w:tcPr>
          <w:p w:rsidR="003A01B2" w:rsidRPr="00984041" w:rsidRDefault="003A01B2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Maxwell’s equations in differential and integral forms 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Maxwell’s equations in time varying forms and its physical significance</w:t>
            </w:r>
            <w:r w:rsidR="00EE6FC7" w:rsidRPr="00984041">
              <w:rPr>
                <w:rFonts w:ascii="Times New Roman" w:hAnsi="Times New Roman" w:cs="Times New Roman"/>
                <w:sz w:val="18"/>
                <w:szCs w:val="18"/>
              </w:rPr>
              <w:t>, numerical problems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Retarded potentials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FF6EF2">
        <w:tc>
          <w:tcPr>
            <w:tcW w:w="803" w:type="dxa"/>
            <w:vMerge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0" w:type="dxa"/>
            <w:gridSpan w:val="5"/>
          </w:tcPr>
          <w:p w:rsidR="003A01B2" w:rsidRPr="00984041" w:rsidRDefault="003A01B2" w:rsidP="003A01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Unit-III</w:t>
            </w: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Plane waves and uniform plane waves and their properties,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Wave equations in various media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 w:val="restart"/>
          </w:tcPr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5244" w:type="dxa"/>
          </w:tcPr>
          <w:p w:rsidR="003A01B2" w:rsidRPr="00984041" w:rsidRDefault="003A01B2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Wave equations in various media 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Polarization and its types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/>
          </w:tcPr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5244" w:type="dxa"/>
          </w:tcPr>
          <w:p w:rsidR="003A01B2" w:rsidRPr="00984041" w:rsidRDefault="003A01B2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Polarization and its types, Intrinsic impedance, propagation constant  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Reflection and refraction of uniform plane wave at the interface of conductor-dielectric and dielectric- dielectric (both normal and oblique incidence)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01B2" w:rsidRPr="00984041" w:rsidTr="00C33C16">
        <w:tc>
          <w:tcPr>
            <w:tcW w:w="803" w:type="dxa"/>
            <w:vMerge w:val="restart"/>
          </w:tcPr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1B2" w:rsidRPr="00984041" w:rsidRDefault="003A01B2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5244" w:type="dxa"/>
          </w:tcPr>
          <w:p w:rsidR="003A01B2" w:rsidRPr="00984041" w:rsidRDefault="003A01B2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Reflection and refraction of uniform plane wave at the interface of conductor-dielectric and dielectric- dielectric (both normal and oblique incidence) </w:t>
            </w:r>
          </w:p>
        </w:tc>
        <w:tc>
          <w:tcPr>
            <w:tcW w:w="1051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A01B2" w:rsidRPr="00984041" w:rsidRDefault="003A01B2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5244" w:type="dxa"/>
          </w:tcPr>
          <w:p w:rsidR="00C33C16" w:rsidRPr="00984041" w:rsidRDefault="003A01B2" w:rsidP="00C33C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Relaxation time, skin effect, skin depth and surface impedance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5244" w:type="dxa"/>
          </w:tcPr>
          <w:p w:rsidR="00C33C16" w:rsidRPr="00984041" w:rsidRDefault="003A01B2" w:rsidP="003A01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Poynting</w:t>
            </w:r>
            <w:proofErr w:type="spellEnd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theorem and </w:t>
            </w:r>
            <w:proofErr w:type="spellStart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poynting</w:t>
            </w:r>
            <w:proofErr w:type="spellEnd"/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vector theorem. Its </w:t>
            </w:r>
            <w:r w:rsidR="00EE6FC7"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physical significance, Numerical problems  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FC7" w:rsidRPr="00984041" w:rsidTr="00B71B0D">
        <w:tc>
          <w:tcPr>
            <w:tcW w:w="803" w:type="dxa"/>
            <w:vMerge/>
          </w:tcPr>
          <w:p w:rsidR="00EE6FC7" w:rsidRPr="00984041" w:rsidRDefault="00EE6FC7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0" w:type="dxa"/>
            <w:gridSpan w:val="5"/>
          </w:tcPr>
          <w:p w:rsidR="00EE6FC7" w:rsidRPr="00984041" w:rsidRDefault="00EE6FC7" w:rsidP="00EE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Unit-IV</w:t>
            </w:r>
          </w:p>
        </w:tc>
      </w:tr>
      <w:tr w:rsidR="00EE6FC7" w:rsidRPr="00984041" w:rsidTr="00C33C16">
        <w:tc>
          <w:tcPr>
            <w:tcW w:w="803" w:type="dxa"/>
            <w:vMerge/>
          </w:tcPr>
          <w:p w:rsidR="00EE6FC7" w:rsidRPr="00984041" w:rsidRDefault="00EE6FC7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5244" w:type="dxa"/>
          </w:tcPr>
          <w:p w:rsidR="00EE6FC7" w:rsidRPr="00984041" w:rsidRDefault="00EE6FC7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Distributed parameters, circuit parameters, concepts of voltage and current flow in a transmission line</w:t>
            </w:r>
          </w:p>
        </w:tc>
        <w:tc>
          <w:tcPr>
            <w:tcW w:w="1051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 w:val="restart"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5244" w:type="dxa"/>
          </w:tcPr>
          <w:p w:rsidR="00C33C16" w:rsidRPr="00984041" w:rsidRDefault="00EE6FC7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Line equations, characteristics impedance, reflection of transmission line, 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5244" w:type="dxa"/>
          </w:tcPr>
          <w:p w:rsidR="00C33C16" w:rsidRPr="00984041" w:rsidRDefault="00EE6FC7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Maxima and minima, standing wave ratio, impedance matching, Smith’s Chart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5244" w:type="dxa"/>
          </w:tcPr>
          <w:p w:rsidR="00C33C16" w:rsidRPr="00984041" w:rsidRDefault="00EE6FC7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Smith’s chart and its applications, co-axial transmission line.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  <w:vMerge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5244" w:type="dxa"/>
          </w:tcPr>
          <w:p w:rsidR="00C33C16" w:rsidRPr="00984041" w:rsidRDefault="00EE6FC7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Concept of wave guides, TE, TM and TEM modes in rectangular and 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circular wave guides,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0" w:type="dxa"/>
            <w:gridSpan w:val="5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b/>
                <w:sz w:val="18"/>
                <w:szCs w:val="18"/>
              </w:rPr>
              <w:t>Minor Test-II</w:t>
            </w:r>
          </w:p>
        </w:tc>
      </w:tr>
      <w:tr w:rsidR="00C33C16" w:rsidRPr="00984041" w:rsidTr="00C33C16">
        <w:tc>
          <w:tcPr>
            <w:tcW w:w="803" w:type="dxa"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840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44" w:type="dxa"/>
          </w:tcPr>
          <w:p w:rsidR="00C33C16" w:rsidRPr="00984041" w:rsidRDefault="00EE6FC7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Cut off and guide wave length, characteristics impedance,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5244" w:type="dxa"/>
          </w:tcPr>
          <w:p w:rsidR="00C33C16" w:rsidRPr="00984041" w:rsidRDefault="00EE6FC7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Dielectric waveguides. 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C16" w:rsidRPr="00984041" w:rsidTr="00C33C16">
        <w:tc>
          <w:tcPr>
            <w:tcW w:w="803" w:type="dxa"/>
          </w:tcPr>
          <w:p w:rsidR="00C33C16" w:rsidRPr="00984041" w:rsidRDefault="00C33C16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5244" w:type="dxa"/>
          </w:tcPr>
          <w:p w:rsidR="00C33C16" w:rsidRPr="00984041" w:rsidRDefault="00EE6FC7" w:rsidP="00EE6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 xml:space="preserve">Numerical problems and </w:t>
            </w:r>
            <w:r w:rsidR="00C33C16" w:rsidRPr="00984041">
              <w:rPr>
                <w:rFonts w:ascii="Times New Roman" w:hAnsi="Times New Roman" w:cs="Times New Roman"/>
                <w:sz w:val="18"/>
                <w:szCs w:val="18"/>
              </w:rPr>
              <w:t>Old question paper-Discussions</w:t>
            </w:r>
          </w:p>
        </w:tc>
        <w:tc>
          <w:tcPr>
            <w:tcW w:w="1051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C33C16" w:rsidRPr="00984041" w:rsidRDefault="00C33C16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FC7" w:rsidRPr="00984041" w:rsidTr="00C33C16">
        <w:tc>
          <w:tcPr>
            <w:tcW w:w="803" w:type="dxa"/>
          </w:tcPr>
          <w:p w:rsidR="00EE6FC7" w:rsidRPr="00984041" w:rsidRDefault="00EE6FC7" w:rsidP="00C33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5244" w:type="dxa"/>
          </w:tcPr>
          <w:p w:rsidR="00EE6FC7" w:rsidRPr="00984041" w:rsidRDefault="00EE6FC7" w:rsidP="00E02C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1">
              <w:rPr>
                <w:rFonts w:ascii="Times New Roman" w:hAnsi="Times New Roman" w:cs="Times New Roman"/>
                <w:sz w:val="18"/>
                <w:szCs w:val="18"/>
              </w:rPr>
              <w:t>Numerical problems and Old question paper-Discussions</w:t>
            </w:r>
          </w:p>
        </w:tc>
        <w:tc>
          <w:tcPr>
            <w:tcW w:w="1051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EE6FC7" w:rsidRPr="00984041" w:rsidRDefault="00EE6FC7" w:rsidP="00C33C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33C16" w:rsidRDefault="00C33C16" w:rsidP="00C33C16"/>
    <w:p w:rsidR="00C33C16" w:rsidRPr="00EF7E0E" w:rsidRDefault="00C33C16" w:rsidP="00C33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C16" w:rsidRPr="00525E49" w:rsidRDefault="00C33C16" w:rsidP="00C33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C16" w:rsidRDefault="00C33C16" w:rsidP="00C33C16"/>
    <w:p w:rsidR="00C33C16" w:rsidRDefault="00C33C16"/>
    <w:p w:rsidR="00C33C16" w:rsidRDefault="00C33C16"/>
    <w:sectPr w:rsidR="00C33C16" w:rsidSect="00984041">
      <w:pgSz w:w="12240" w:h="20160" w:code="5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69FA"/>
    <w:rsid w:val="00046AAB"/>
    <w:rsid w:val="00061D10"/>
    <w:rsid w:val="000E1D5B"/>
    <w:rsid w:val="00177925"/>
    <w:rsid w:val="002C74BF"/>
    <w:rsid w:val="00307596"/>
    <w:rsid w:val="003A01B2"/>
    <w:rsid w:val="00407F8A"/>
    <w:rsid w:val="004D4C6D"/>
    <w:rsid w:val="007769FA"/>
    <w:rsid w:val="0083126E"/>
    <w:rsid w:val="00877B06"/>
    <w:rsid w:val="008D7EA1"/>
    <w:rsid w:val="00984041"/>
    <w:rsid w:val="00B5370D"/>
    <w:rsid w:val="00C33C16"/>
    <w:rsid w:val="00D206FA"/>
    <w:rsid w:val="00D520DB"/>
    <w:rsid w:val="00DB2398"/>
    <w:rsid w:val="00EB38B3"/>
    <w:rsid w:val="00EE6FC7"/>
    <w:rsid w:val="00F2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F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9F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surender</cp:lastModifiedBy>
  <cp:revision>8</cp:revision>
  <cp:lastPrinted>2018-08-13T06:51:00Z</cp:lastPrinted>
  <dcterms:created xsi:type="dcterms:W3CDTF">2018-08-06T09:55:00Z</dcterms:created>
  <dcterms:modified xsi:type="dcterms:W3CDTF">2018-08-14T06:42:00Z</dcterms:modified>
</cp:coreProperties>
</file>