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188" w:rsidRPr="00F24B18" w:rsidRDefault="00A75B1F" w:rsidP="00144D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B18">
        <w:rPr>
          <w:rFonts w:ascii="Times New Roman" w:hAnsi="Times New Roman" w:cs="Times New Roman"/>
          <w:b/>
          <w:sz w:val="28"/>
          <w:szCs w:val="28"/>
        </w:rPr>
        <w:t>Lesson Plan</w:t>
      </w:r>
    </w:p>
    <w:p w:rsidR="007E09CD" w:rsidRPr="00144D4F" w:rsidRDefault="007E09CD" w:rsidP="00144D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44D4F">
        <w:rPr>
          <w:rFonts w:ascii="Times New Roman" w:hAnsi="Times New Roman" w:cs="Times New Roman"/>
          <w:sz w:val="20"/>
          <w:szCs w:val="20"/>
        </w:rPr>
        <w:t>Name of faculty</w:t>
      </w:r>
      <w:r w:rsidR="00981102" w:rsidRPr="00144D4F">
        <w:rPr>
          <w:rFonts w:ascii="Times New Roman" w:hAnsi="Times New Roman" w:cs="Times New Roman"/>
          <w:sz w:val="20"/>
          <w:szCs w:val="20"/>
        </w:rPr>
        <w:tab/>
      </w:r>
      <w:r w:rsidR="00144D4F">
        <w:rPr>
          <w:rFonts w:ascii="Times New Roman" w:hAnsi="Times New Roman" w:cs="Times New Roman"/>
          <w:sz w:val="20"/>
          <w:szCs w:val="20"/>
        </w:rPr>
        <w:tab/>
      </w:r>
      <w:r w:rsidRPr="00144D4F">
        <w:rPr>
          <w:rFonts w:ascii="Times New Roman" w:hAnsi="Times New Roman" w:cs="Times New Roman"/>
          <w:sz w:val="20"/>
          <w:szCs w:val="20"/>
        </w:rPr>
        <w:t>:</w:t>
      </w:r>
      <w:r w:rsidR="004847D7" w:rsidRPr="00144D4F">
        <w:rPr>
          <w:rFonts w:ascii="Times New Roman" w:hAnsi="Times New Roman" w:cs="Times New Roman"/>
          <w:sz w:val="20"/>
          <w:szCs w:val="20"/>
        </w:rPr>
        <w:t xml:space="preserve">          </w:t>
      </w:r>
      <w:r w:rsidR="00A8179E">
        <w:rPr>
          <w:rFonts w:ascii="Times New Roman" w:hAnsi="Times New Roman" w:cs="Times New Roman"/>
          <w:sz w:val="20"/>
          <w:szCs w:val="20"/>
        </w:rPr>
        <w:t xml:space="preserve"> </w:t>
      </w:r>
      <w:r w:rsidR="004847D7" w:rsidRPr="00144D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44D4F" w:rsidRPr="00144D4F">
        <w:rPr>
          <w:rFonts w:ascii="Times New Roman" w:hAnsi="Times New Roman" w:cs="Times New Roman"/>
          <w:sz w:val="20"/>
          <w:szCs w:val="20"/>
        </w:rPr>
        <w:t>Pramod</w:t>
      </w:r>
      <w:proofErr w:type="spellEnd"/>
      <w:r w:rsidR="00144D4F" w:rsidRPr="00144D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44D4F" w:rsidRPr="00144D4F">
        <w:rPr>
          <w:rFonts w:ascii="Times New Roman" w:hAnsi="Times New Roman" w:cs="Times New Roman"/>
          <w:sz w:val="20"/>
          <w:szCs w:val="20"/>
        </w:rPr>
        <w:t>Legha</w:t>
      </w:r>
      <w:proofErr w:type="spellEnd"/>
    </w:p>
    <w:p w:rsidR="007E09CD" w:rsidRPr="00144D4F" w:rsidRDefault="00981102" w:rsidP="00144D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44D4F">
        <w:rPr>
          <w:rFonts w:ascii="Times New Roman" w:hAnsi="Times New Roman" w:cs="Times New Roman"/>
          <w:sz w:val="20"/>
          <w:szCs w:val="20"/>
        </w:rPr>
        <w:t>Discipline</w:t>
      </w:r>
      <w:r w:rsidRPr="00144D4F">
        <w:rPr>
          <w:rFonts w:ascii="Times New Roman" w:hAnsi="Times New Roman" w:cs="Times New Roman"/>
          <w:sz w:val="20"/>
          <w:szCs w:val="20"/>
        </w:rPr>
        <w:tab/>
      </w:r>
      <w:r w:rsidRPr="00144D4F">
        <w:rPr>
          <w:rFonts w:ascii="Times New Roman" w:hAnsi="Times New Roman" w:cs="Times New Roman"/>
          <w:sz w:val="20"/>
          <w:szCs w:val="20"/>
        </w:rPr>
        <w:tab/>
        <w:t>:</w:t>
      </w:r>
      <w:r w:rsidR="00A8179E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357ED6" w:rsidRPr="00144D4F">
        <w:rPr>
          <w:rFonts w:ascii="Times New Roman" w:hAnsi="Times New Roman" w:cs="Times New Roman"/>
          <w:sz w:val="20"/>
          <w:szCs w:val="20"/>
        </w:rPr>
        <w:t>Electrical Engineering</w:t>
      </w:r>
    </w:p>
    <w:p w:rsidR="00981102" w:rsidRPr="00144D4F" w:rsidRDefault="00981102" w:rsidP="00144D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44D4F">
        <w:rPr>
          <w:rFonts w:ascii="Times New Roman" w:hAnsi="Times New Roman" w:cs="Times New Roman"/>
          <w:sz w:val="20"/>
          <w:szCs w:val="20"/>
        </w:rPr>
        <w:t>Semester</w:t>
      </w:r>
      <w:r w:rsidRPr="00144D4F">
        <w:rPr>
          <w:rFonts w:ascii="Times New Roman" w:hAnsi="Times New Roman" w:cs="Times New Roman"/>
          <w:sz w:val="20"/>
          <w:szCs w:val="20"/>
        </w:rPr>
        <w:tab/>
      </w:r>
      <w:r w:rsidRPr="00144D4F">
        <w:rPr>
          <w:rFonts w:ascii="Times New Roman" w:hAnsi="Times New Roman" w:cs="Times New Roman"/>
          <w:sz w:val="20"/>
          <w:szCs w:val="20"/>
        </w:rPr>
        <w:tab/>
        <w:t>:</w:t>
      </w:r>
      <w:r w:rsidR="004847D7" w:rsidRPr="00144D4F">
        <w:rPr>
          <w:rFonts w:ascii="Times New Roman" w:hAnsi="Times New Roman" w:cs="Times New Roman"/>
          <w:sz w:val="20"/>
          <w:szCs w:val="20"/>
        </w:rPr>
        <w:t xml:space="preserve">            4</w:t>
      </w:r>
      <w:r w:rsidR="004847D7" w:rsidRPr="00144D4F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144D4F" w:rsidRPr="00144D4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81102" w:rsidRPr="00144D4F" w:rsidRDefault="00981102" w:rsidP="00144D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44D4F">
        <w:rPr>
          <w:rFonts w:ascii="Times New Roman" w:hAnsi="Times New Roman" w:cs="Times New Roman"/>
          <w:sz w:val="20"/>
          <w:szCs w:val="20"/>
        </w:rPr>
        <w:t>Subject</w:t>
      </w:r>
      <w:r w:rsidRPr="00144D4F">
        <w:rPr>
          <w:rFonts w:ascii="Times New Roman" w:hAnsi="Times New Roman" w:cs="Times New Roman"/>
          <w:sz w:val="20"/>
          <w:szCs w:val="20"/>
        </w:rPr>
        <w:tab/>
      </w:r>
      <w:r w:rsidRPr="00144D4F">
        <w:rPr>
          <w:rFonts w:ascii="Times New Roman" w:hAnsi="Times New Roman" w:cs="Times New Roman"/>
          <w:sz w:val="20"/>
          <w:szCs w:val="20"/>
        </w:rPr>
        <w:tab/>
      </w:r>
      <w:r w:rsidRPr="00144D4F">
        <w:rPr>
          <w:rFonts w:ascii="Times New Roman" w:hAnsi="Times New Roman" w:cs="Times New Roman"/>
          <w:sz w:val="20"/>
          <w:szCs w:val="20"/>
        </w:rPr>
        <w:tab/>
        <w:t>:</w:t>
      </w:r>
      <w:r w:rsidR="004847D7" w:rsidRPr="00144D4F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F24B18" w:rsidRPr="00144D4F">
        <w:rPr>
          <w:rFonts w:ascii="Times New Roman" w:hAnsi="Times New Roman" w:cs="Times New Roman"/>
          <w:sz w:val="20"/>
          <w:szCs w:val="20"/>
        </w:rPr>
        <w:t xml:space="preserve">Personality Development </w:t>
      </w:r>
      <w:r w:rsidR="00A76C78" w:rsidRPr="00144D4F">
        <w:rPr>
          <w:rFonts w:ascii="Times New Roman" w:hAnsi="Times New Roman" w:cs="Times New Roman"/>
          <w:sz w:val="20"/>
          <w:szCs w:val="20"/>
        </w:rPr>
        <w:t>(</w:t>
      </w:r>
      <w:r w:rsidR="00F24B18" w:rsidRPr="00144D4F">
        <w:rPr>
          <w:rFonts w:ascii="Times New Roman" w:hAnsi="Times New Roman" w:cs="Times New Roman"/>
          <w:sz w:val="20"/>
          <w:szCs w:val="20"/>
        </w:rPr>
        <w:t>PSY</w:t>
      </w:r>
      <w:r w:rsidR="00A76C78" w:rsidRPr="00144D4F">
        <w:rPr>
          <w:rFonts w:ascii="Times New Roman" w:hAnsi="Times New Roman" w:cs="Times New Roman"/>
          <w:sz w:val="20"/>
          <w:szCs w:val="20"/>
        </w:rPr>
        <w:t>-20</w:t>
      </w:r>
      <w:r w:rsidR="00F24B18" w:rsidRPr="00144D4F">
        <w:rPr>
          <w:rFonts w:ascii="Times New Roman" w:hAnsi="Times New Roman" w:cs="Times New Roman"/>
          <w:sz w:val="20"/>
          <w:szCs w:val="20"/>
        </w:rPr>
        <w:t>1</w:t>
      </w:r>
      <w:r w:rsidR="009A2E07" w:rsidRPr="00144D4F">
        <w:rPr>
          <w:rFonts w:ascii="Times New Roman" w:hAnsi="Times New Roman" w:cs="Times New Roman"/>
          <w:sz w:val="20"/>
          <w:szCs w:val="20"/>
        </w:rPr>
        <w:t>-</w:t>
      </w:r>
      <w:r w:rsidR="00A76C78" w:rsidRPr="00144D4F">
        <w:rPr>
          <w:rFonts w:ascii="Times New Roman" w:hAnsi="Times New Roman" w:cs="Times New Roman"/>
          <w:sz w:val="20"/>
          <w:szCs w:val="20"/>
        </w:rPr>
        <w:t>L)</w:t>
      </w:r>
    </w:p>
    <w:tbl>
      <w:tblPr>
        <w:tblStyle w:val="TableGrid"/>
        <w:tblW w:w="11027" w:type="dxa"/>
        <w:tblLook w:val="04A0"/>
      </w:tblPr>
      <w:tblGrid>
        <w:gridCol w:w="614"/>
        <w:gridCol w:w="737"/>
        <w:gridCol w:w="5265"/>
        <w:gridCol w:w="1066"/>
        <w:gridCol w:w="64"/>
        <w:gridCol w:w="1291"/>
        <w:gridCol w:w="112"/>
        <w:gridCol w:w="870"/>
        <w:gridCol w:w="21"/>
        <w:gridCol w:w="987"/>
      </w:tblGrid>
      <w:tr w:rsidR="00144D4F" w:rsidRPr="00144D4F" w:rsidTr="00144D4F">
        <w:tc>
          <w:tcPr>
            <w:tcW w:w="0" w:type="auto"/>
            <w:vMerge w:val="restart"/>
          </w:tcPr>
          <w:p w:rsidR="00144D4F" w:rsidRPr="00144D4F" w:rsidRDefault="00144D4F" w:rsidP="00144D4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Week</w:t>
            </w:r>
          </w:p>
        </w:tc>
        <w:tc>
          <w:tcPr>
            <w:tcW w:w="6002" w:type="dxa"/>
            <w:gridSpan w:val="2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Theory</w:t>
            </w:r>
          </w:p>
        </w:tc>
        <w:tc>
          <w:tcPr>
            <w:tcW w:w="1066" w:type="dxa"/>
            <w:vMerge w:val="restart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Date of Actual covered </w:t>
            </w:r>
          </w:p>
        </w:tc>
        <w:tc>
          <w:tcPr>
            <w:tcW w:w="3345" w:type="dxa"/>
            <w:gridSpan w:val="6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b/>
                <w:sz w:val="17"/>
                <w:szCs w:val="17"/>
              </w:rPr>
              <w:t>Signatures</w:t>
            </w:r>
          </w:p>
        </w:tc>
      </w:tr>
      <w:tr w:rsidR="00144D4F" w:rsidRPr="00144D4F" w:rsidTr="00144D4F">
        <w:tc>
          <w:tcPr>
            <w:tcW w:w="0" w:type="auto"/>
            <w:vMerge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 xml:space="preserve">Lecture </w:t>
            </w:r>
          </w:p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Day</w:t>
            </w:r>
          </w:p>
        </w:tc>
        <w:tc>
          <w:tcPr>
            <w:tcW w:w="5265" w:type="dxa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Topic (Including assignment / Test)</w:t>
            </w:r>
          </w:p>
        </w:tc>
        <w:tc>
          <w:tcPr>
            <w:tcW w:w="1066" w:type="dxa"/>
            <w:vMerge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67" w:type="dxa"/>
            <w:gridSpan w:val="3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Concerned teacher </w:t>
            </w:r>
          </w:p>
        </w:tc>
        <w:tc>
          <w:tcPr>
            <w:tcW w:w="870" w:type="dxa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HOD </w:t>
            </w:r>
          </w:p>
        </w:tc>
        <w:tc>
          <w:tcPr>
            <w:tcW w:w="1008" w:type="dxa"/>
            <w:gridSpan w:val="2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DP </w:t>
            </w:r>
          </w:p>
        </w:tc>
      </w:tr>
      <w:tr w:rsidR="00144D4F" w:rsidRPr="00144D4F" w:rsidTr="007F7C78">
        <w:tc>
          <w:tcPr>
            <w:tcW w:w="11027" w:type="dxa"/>
            <w:gridSpan w:val="10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b/>
                <w:sz w:val="17"/>
                <w:szCs w:val="17"/>
              </w:rPr>
              <w:t>Unit-I</w:t>
            </w:r>
          </w:p>
        </w:tc>
      </w:tr>
      <w:tr w:rsidR="00144D4F" w:rsidRPr="00144D4F" w:rsidTr="00144D4F">
        <w:tc>
          <w:tcPr>
            <w:tcW w:w="0" w:type="auto"/>
            <w:vMerge w:val="restart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Pr="00144D4F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st</w:t>
            </w:r>
          </w:p>
        </w:tc>
        <w:tc>
          <w:tcPr>
            <w:tcW w:w="0" w:type="auto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5265" w:type="dxa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 xml:space="preserve">Understanding the concept of Self </w:t>
            </w:r>
          </w:p>
        </w:tc>
        <w:tc>
          <w:tcPr>
            <w:tcW w:w="1130" w:type="dxa"/>
            <w:gridSpan w:val="2"/>
            <w:vMerge w:val="restart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44D4F" w:rsidRPr="00144D4F" w:rsidTr="00144D4F">
        <w:tc>
          <w:tcPr>
            <w:tcW w:w="0" w:type="auto"/>
            <w:vMerge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5265" w:type="dxa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 xml:space="preserve">Understanding the concept of Self </w:t>
            </w:r>
          </w:p>
        </w:tc>
        <w:tc>
          <w:tcPr>
            <w:tcW w:w="1130" w:type="dxa"/>
            <w:gridSpan w:val="2"/>
            <w:vMerge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44D4F" w:rsidRPr="00144D4F" w:rsidTr="00144D4F">
        <w:tc>
          <w:tcPr>
            <w:tcW w:w="0" w:type="auto"/>
            <w:vMerge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5265" w:type="dxa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 xml:space="preserve">Self Esteem </w:t>
            </w:r>
          </w:p>
        </w:tc>
        <w:tc>
          <w:tcPr>
            <w:tcW w:w="1130" w:type="dxa"/>
            <w:gridSpan w:val="2"/>
            <w:vMerge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44D4F" w:rsidRPr="00144D4F" w:rsidTr="00144D4F">
        <w:tc>
          <w:tcPr>
            <w:tcW w:w="0" w:type="auto"/>
            <w:vMerge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5265" w:type="dxa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 xml:space="preserve">Self Esteem </w:t>
            </w:r>
          </w:p>
        </w:tc>
        <w:tc>
          <w:tcPr>
            <w:tcW w:w="1130" w:type="dxa"/>
            <w:gridSpan w:val="2"/>
            <w:vMerge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44D4F" w:rsidRPr="00144D4F" w:rsidTr="00144D4F">
        <w:tc>
          <w:tcPr>
            <w:tcW w:w="0" w:type="auto"/>
            <w:vMerge w:val="restart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44D4F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nd</w:t>
            </w:r>
          </w:p>
        </w:tc>
        <w:tc>
          <w:tcPr>
            <w:tcW w:w="0" w:type="auto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5265" w:type="dxa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 xml:space="preserve">Characteristics of Individuals with high and low self-esteem </w:t>
            </w:r>
          </w:p>
        </w:tc>
        <w:tc>
          <w:tcPr>
            <w:tcW w:w="1130" w:type="dxa"/>
            <w:gridSpan w:val="2"/>
            <w:vMerge w:val="restart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44D4F" w:rsidRPr="00144D4F" w:rsidTr="00144D4F">
        <w:tc>
          <w:tcPr>
            <w:tcW w:w="0" w:type="auto"/>
            <w:vMerge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5265" w:type="dxa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 xml:space="preserve">Characteristics of Individuals with high and low self-esteem </w:t>
            </w:r>
          </w:p>
        </w:tc>
        <w:tc>
          <w:tcPr>
            <w:tcW w:w="1130" w:type="dxa"/>
            <w:gridSpan w:val="2"/>
            <w:vMerge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44D4F" w:rsidRPr="00144D4F" w:rsidTr="00144D4F">
        <w:tc>
          <w:tcPr>
            <w:tcW w:w="0" w:type="auto"/>
            <w:vMerge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5265" w:type="dxa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 xml:space="preserve">Self Confidence </w:t>
            </w:r>
          </w:p>
        </w:tc>
        <w:tc>
          <w:tcPr>
            <w:tcW w:w="1130" w:type="dxa"/>
            <w:gridSpan w:val="2"/>
            <w:vMerge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44D4F" w:rsidRPr="00144D4F" w:rsidTr="00144D4F">
        <w:tc>
          <w:tcPr>
            <w:tcW w:w="0" w:type="auto"/>
            <w:vMerge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5265" w:type="dxa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 xml:space="preserve">Strategies of building self-confidence </w:t>
            </w:r>
          </w:p>
        </w:tc>
        <w:tc>
          <w:tcPr>
            <w:tcW w:w="1130" w:type="dxa"/>
            <w:gridSpan w:val="2"/>
            <w:vMerge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44D4F" w:rsidRPr="00144D4F" w:rsidTr="00144D4F">
        <w:tc>
          <w:tcPr>
            <w:tcW w:w="0" w:type="auto"/>
            <w:vMerge w:val="restart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44D4F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rd</w:t>
            </w:r>
          </w:p>
        </w:tc>
        <w:tc>
          <w:tcPr>
            <w:tcW w:w="0" w:type="auto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5265" w:type="dxa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 xml:space="preserve">Strategies of building self-confidence </w:t>
            </w:r>
          </w:p>
        </w:tc>
        <w:tc>
          <w:tcPr>
            <w:tcW w:w="1130" w:type="dxa"/>
            <w:gridSpan w:val="2"/>
            <w:vMerge w:val="restart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44D4F" w:rsidRPr="00144D4F" w:rsidTr="00144D4F">
        <w:tc>
          <w:tcPr>
            <w:tcW w:w="0" w:type="auto"/>
            <w:vMerge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5265" w:type="dxa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 xml:space="preserve">Case studies </w:t>
            </w:r>
          </w:p>
        </w:tc>
        <w:tc>
          <w:tcPr>
            <w:tcW w:w="1130" w:type="dxa"/>
            <w:gridSpan w:val="2"/>
            <w:vMerge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44D4F" w:rsidRPr="00144D4F" w:rsidTr="00144D4F">
        <w:tc>
          <w:tcPr>
            <w:tcW w:w="0" w:type="auto"/>
            <w:vMerge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5265" w:type="dxa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 xml:space="preserve">Group Discussions </w:t>
            </w:r>
          </w:p>
        </w:tc>
        <w:tc>
          <w:tcPr>
            <w:tcW w:w="1130" w:type="dxa"/>
            <w:gridSpan w:val="2"/>
            <w:vMerge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44D4F" w:rsidRPr="00144D4F" w:rsidTr="00144D4F">
        <w:tc>
          <w:tcPr>
            <w:tcW w:w="0" w:type="auto"/>
            <w:vMerge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5265" w:type="dxa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Understanding Personality</w:t>
            </w:r>
          </w:p>
        </w:tc>
        <w:tc>
          <w:tcPr>
            <w:tcW w:w="1130" w:type="dxa"/>
            <w:gridSpan w:val="2"/>
            <w:vMerge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44D4F" w:rsidRPr="00144D4F" w:rsidTr="007F7C78">
        <w:tc>
          <w:tcPr>
            <w:tcW w:w="11027" w:type="dxa"/>
            <w:gridSpan w:val="10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b/>
                <w:sz w:val="17"/>
                <w:szCs w:val="17"/>
              </w:rPr>
              <w:t>Unit-II</w:t>
            </w:r>
          </w:p>
        </w:tc>
      </w:tr>
      <w:tr w:rsidR="00144D4F" w:rsidRPr="00144D4F" w:rsidTr="00144D4F">
        <w:tc>
          <w:tcPr>
            <w:tcW w:w="0" w:type="auto"/>
            <w:vMerge w:val="restart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144D4F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5265" w:type="dxa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 xml:space="preserve">Understanding Personality </w:t>
            </w:r>
          </w:p>
        </w:tc>
        <w:tc>
          <w:tcPr>
            <w:tcW w:w="1130" w:type="dxa"/>
            <w:gridSpan w:val="2"/>
            <w:vMerge w:val="restart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44D4F" w:rsidRPr="00144D4F" w:rsidTr="00144D4F">
        <w:tc>
          <w:tcPr>
            <w:tcW w:w="0" w:type="auto"/>
            <w:vMerge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5265" w:type="dxa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Factors effecting the personality</w:t>
            </w:r>
          </w:p>
        </w:tc>
        <w:tc>
          <w:tcPr>
            <w:tcW w:w="1130" w:type="dxa"/>
            <w:gridSpan w:val="2"/>
            <w:vMerge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44D4F" w:rsidRPr="00144D4F" w:rsidTr="00144D4F">
        <w:tc>
          <w:tcPr>
            <w:tcW w:w="0" w:type="auto"/>
            <w:vMerge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5265" w:type="dxa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 xml:space="preserve">Biological factor </w:t>
            </w:r>
          </w:p>
        </w:tc>
        <w:tc>
          <w:tcPr>
            <w:tcW w:w="1130" w:type="dxa"/>
            <w:gridSpan w:val="2"/>
            <w:vMerge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44D4F" w:rsidRPr="00144D4F" w:rsidTr="00144D4F">
        <w:tc>
          <w:tcPr>
            <w:tcW w:w="0" w:type="auto"/>
            <w:vMerge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5265" w:type="dxa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Psychological factor</w:t>
            </w:r>
          </w:p>
        </w:tc>
        <w:tc>
          <w:tcPr>
            <w:tcW w:w="1130" w:type="dxa"/>
            <w:gridSpan w:val="2"/>
            <w:vMerge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44D4F" w:rsidRPr="00144D4F" w:rsidTr="00144D4F">
        <w:tc>
          <w:tcPr>
            <w:tcW w:w="0" w:type="auto"/>
            <w:vMerge w:val="restart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144D4F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5265" w:type="dxa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Social factor</w:t>
            </w:r>
          </w:p>
        </w:tc>
        <w:tc>
          <w:tcPr>
            <w:tcW w:w="1130" w:type="dxa"/>
            <w:gridSpan w:val="2"/>
            <w:vMerge w:val="restart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44D4F" w:rsidRPr="00144D4F" w:rsidTr="00144D4F">
        <w:tc>
          <w:tcPr>
            <w:tcW w:w="0" w:type="auto"/>
            <w:vMerge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5265" w:type="dxa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 xml:space="preserve">Theories of personality </w:t>
            </w:r>
          </w:p>
        </w:tc>
        <w:tc>
          <w:tcPr>
            <w:tcW w:w="1130" w:type="dxa"/>
            <w:gridSpan w:val="2"/>
            <w:vMerge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44D4F" w:rsidRPr="00144D4F" w:rsidTr="00144D4F">
        <w:tc>
          <w:tcPr>
            <w:tcW w:w="0" w:type="auto"/>
            <w:vMerge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5265" w:type="dxa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 xml:space="preserve">Theories of personality </w:t>
            </w:r>
          </w:p>
        </w:tc>
        <w:tc>
          <w:tcPr>
            <w:tcW w:w="1130" w:type="dxa"/>
            <w:gridSpan w:val="2"/>
            <w:vMerge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44D4F" w:rsidRPr="00144D4F" w:rsidTr="00144D4F">
        <w:tc>
          <w:tcPr>
            <w:tcW w:w="0" w:type="auto"/>
            <w:vMerge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5265" w:type="dxa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 xml:space="preserve">Theories of personality </w:t>
            </w:r>
          </w:p>
        </w:tc>
        <w:tc>
          <w:tcPr>
            <w:tcW w:w="1130" w:type="dxa"/>
            <w:gridSpan w:val="2"/>
            <w:vMerge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44D4F" w:rsidRPr="00144D4F" w:rsidTr="00144D4F">
        <w:tc>
          <w:tcPr>
            <w:tcW w:w="0" w:type="auto"/>
            <w:vMerge w:val="restart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6</w:t>
            </w:r>
            <w:r w:rsidRPr="00144D4F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21</w:t>
            </w:r>
          </w:p>
        </w:tc>
        <w:tc>
          <w:tcPr>
            <w:tcW w:w="5265" w:type="dxa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Freud</w:t>
            </w:r>
          </w:p>
        </w:tc>
        <w:tc>
          <w:tcPr>
            <w:tcW w:w="1130" w:type="dxa"/>
            <w:gridSpan w:val="2"/>
            <w:vMerge w:val="restart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44D4F" w:rsidRPr="00144D4F" w:rsidTr="00144D4F">
        <w:tc>
          <w:tcPr>
            <w:tcW w:w="0" w:type="auto"/>
            <w:vMerge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22</w:t>
            </w:r>
          </w:p>
        </w:tc>
        <w:tc>
          <w:tcPr>
            <w:tcW w:w="5265" w:type="dxa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Allport</w:t>
            </w:r>
            <w:proofErr w:type="spellEnd"/>
            <w:r w:rsidRPr="00144D4F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130" w:type="dxa"/>
            <w:gridSpan w:val="2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44D4F" w:rsidRPr="00144D4F" w:rsidTr="00144D4F">
        <w:tc>
          <w:tcPr>
            <w:tcW w:w="0" w:type="auto"/>
            <w:vMerge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23</w:t>
            </w:r>
          </w:p>
        </w:tc>
        <w:tc>
          <w:tcPr>
            <w:tcW w:w="5265" w:type="dxa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 xml:space="preserve">Personality Assessment techniques </w:t>
            </w:r>
          </w:p>
        </w:tc>
        <w:tc>
          <w:tcPr>
            <w:tcW w:w="1130" w:type="dxa"/>
            <w:gridSpan w:val="2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44D4F" w:rsidRPr="00144D4F" w:rsidTr="00144D4F">
        <w:tc>
          <w:tcPr>
            <w:tcW w:w="0" w:type="auto"/>
            <w:vMerge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24</w:t>
            </w:r>
          </w:p>
        </w:tc>
        <w:tc>
          <w:tcPr>
            <w:tcW w:w="5265" w:type="dxa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 xml:space="preserve">Personality Assessment techniques- Neo-Big Five personality </w:t>
            </w:r>
          </w:p>
        </w:tc>
        <w:tc>
          <w:tcPr>
            <w:tcW w:w="1130" w:type="dxa"/>
            <w:gridSpan w:val="2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44D4F" w:rsidRPr="00144D4F" w:rsidTr="00144D4F">
        <w:tc>
          <w:tcPr>
            <w:tcW w:w="0" w:type="auto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b/>
                <w:sz w:val="17"/>
                <w:szCs w:val="17"/>
              </w:rPr>
              <w:t>7</w:t>
            </w:r>
            <w:r w:rsidRPr="00144D4F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10413" w:type="dxa"/>
            <w:gridSpan w:val="9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  <w:r w:rsidRPr="00144D4F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st</w:t>
            </w:r>
            <w:r w:rsidRPr="00144D4F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Minor Test</w:t>
            </w:r>
          </w:p>
        </w:tc>
      </w:tr>
      <w:tr w:rsidR="00144D4F" w:rsidRPr="00144D4F" w:rsidTr="007F7C78">
        <w:tc>
          <w:tcPr>
            <w:tcW w:w="11027" w:type="dxa"/>
            <w:gridSpan w:val="10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b/>
                <w:sz w:val="17"/>
                <w:szCs w:val="17"/>
              </w:rPr>
              <w:t>Unit-III</w:t>
            </w:r>
          </w:p>
        </w:tc>
      </w:tr>
      <w:tr w:rsidR="00144D4F" w:rsidRPr="00144D4F" w:rsidTr="00144D4F">
        <w:tc>
          <w:tcPr>
            <w:tcW w:w="0" w:type="auto"/>
            <w:vMerge w:val="restart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Pr="00144D4F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25</w:t>
            </w:r>
          </w:p>
        </w:tc>
        <w:tc>
          <w:tcPr>
            <w:tcW w:w="5265" w:type="dxa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 xml:space="preserve">Stress- Causes of stress </w:t>
            </w:r>
          </w:p>
        </w:tc>
        <w:tc>
          <w:tcPr>
            <w:tcW w:w="1130" w:type="dxa"/>
            <w:gridSpan w:val="2"/>
            <w:vMerge w:val="restart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44D4F" w:rsidRPr="00144D4F" w:rsidTr="00144D4F">
        <w:tc>
          <w:tcPr>
            <w:tcW w:w="0" w:type="auto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26</w:t>
            </w:r>
          </w:p>
        </w:tc>
        <w:tc>
          <w:tcPr>
            <w:tcW w:w="5265" w:type="dxa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 xml:space="preserve">Stress- Causes of stress and its impact </w:t>
            </w:r>
          </w:p>
        </w:tc>
        <w:tc>
          <w:tcPr>
            <w:tcW w:w="1130" w:type="dxa"/>
            <w:gridSpan w:val="2"/>
            <w:vMerge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44D4F" w:rsidRPr="00144D4F" w:rsidTr="00144D4F">
        <w:tc>
          <w:tcPr>
            <w:tcW w:w="0" w:type="auto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5265" w:type="dxa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 xml:space="preserve">Strategies of stress management </w:t>
            </w:r>
          </w:p>
        </w:tc>
        <w:tc>
          <w:tcPr>
            <w:tcW w:w="1130" w:type="dxa"/>
            <w:gridSpan w:val="2"/>
            <w:vMerge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44D4F" w:rsidRPr="00144D4F" w:rsidTr="00144D4F">
        <w:tc>
          <w:tcPr>
            <w:tcW w:w="0" w:type="auto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5265" w:type="dxa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 xml:space="preserve">Strategies of stress management </w:t>
            </w:r>
          </w:p>
        </w:tc>
        <w:tc>
          <w:tcPr>
            <w:tcW w:w="1130" w:type="dxa"/>
            <w:gridSpan w:val="2"/>
            <w:vMerge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44D4F" w:rsidRPr="00144D4F" w:rsidTr="00144D4F">
        <w:tc>
          <w:tcPr>
            <w:tcW w:w="0" w:type="auto"/>
            <w:vMerge w:val="restart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9</w:t>
            </w:r>
            <w:r w:rsidRPr="00144D4F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29</w:t>
            </w:r>
          </w:p>
        </w:tc>
        <w:tc>
          <w:tcPr>
            <w:tcW w:w="5265" w:type="dxa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 xml:space="preserve">Case study of stress management </w:t>
            </w:r>
          </w:p>
        </w:tc>
        <w:tc>
          <w:tcPr>
            <w:tcW w:w="1130" w:type="dxa"/>
            <w:gridSpan w:val="2"/>
            <w:vMerge w:val="restart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44D4F" w:rsidRPr="00144D4F" w:rsidTr="00144D4F">
        <w:tc>
          <w:tcPr>
            <w:tcW w:w="0" w:type="auto"/>
            <w:vMerge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30</w:t>
            </w:r>
          </w:p>
        </w:tc>
        <w:tc>
          <w:tcPr>
            <w:tcW w:w="5265" w:type="dxa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 xml:space="preserve">Case study of stress management </w:t>
            </w:r>
          </w:p>
        </w:tc>
        <w:tc>
          <w:tcPr>
            <w:tcW w:w="1130" w:type="dxa"/>
            <w:gridSpan w:val="2"/>
            <w:vMerge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44D4F" w:rsidRPr="00144D4F" w:rsidTr="00144D4F">
        <w:tc>
          <w:tcPr>
            <w:tcW w:w="0" w:type="auto"/>
            <w:vMerge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31</w:t>
            </w:r>
          </w:p>
        </w:tc>
        <w:tc>
          <w:tcPr>
            <w:tcW w:w="5265" w:type="dxa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 xml:space="preserve">Emotional Intelligence and its concept  </w:t>
            </w:r>
            <w:r w:rsidRPr="00144D4F">
              <w:rPr>
                <w:rFonts w:ascii="Times New Roman" w:hAnsi="Times New Roman" w:cs="Times New Roman"/>
                <w:b/>
                <w:sz w:val="17"/>
                <w:szCs w:val="17"/>
              </w:rPr>
              <w:t>(UNIT-IV)</w:t>
            </w:r>
          </w:p>
        </w:tc>
        <w:tc>
          <w:tcPr>
            <w:tcW w:w="1130" w:type="dxa"/>
            <w:gridSpan w:val="2"/>
            <w:vMerge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44D4F" w:rsidRPr="00144D4F" w:rsidTr="00144D4F">
        <w:tc>
          <w:tcPr>
            <w:tcW w:w="0" w:type="auto"/>
            <w:vMerge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5265" w:type="dxa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 xml:space="preserve">Emotional quotient and Emotional Intelligence matters </w:t>
            </w:r>
          </w:p>
        </w:tc>
        <w:tc>
          <w:tcPr>
            <w:tcW w:w="1130" w:type="dxa"/>
            <w:gridSpan w:val="2"/>
            <w:vMerge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44D4F" w:rsidRPr="00144D4F" w:rsidTr="00144D4F">
        <w:tc>
          <w:tcPr>
            <w:tcW w:w="0" w:type="auto"/>
            <w:vMerge w:val="restart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  <w:r w:rsidRPr="00144D4F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265" w:type="dxa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Measuring EQ</w:t>
            </w:r>
          </w:p>
        </w:tc>
        <w:tc>
          <w:tcPr>
            <w:tcW w:w="1130" w:type="dxa"/>
            <w:gridSpan w:val="2"/>
            <w:vMerge w:val="restart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44D4F" w:rsidRPr="00144D4F" w:rsidTr="00144D4F">
        <w:tc>
          <w:tcPr>
            <w:tcW w:w="0" w:type="auto"/>
            <w:vMerge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34</w:t>
            </w:r>
          </w:p>
        </w:tc>
        <w:tc>
          <w:tcPr>
            <w:tcW w:w="5265" w:type="dxa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Measuring EQ</w:t>
            </w:r>
          </w:p>
        </w:tc>
        <w:tc>
          <w:tcPr>
            <w:tcW w:w="1130" w:type="dxa"/>
            <w:gridSpan w:val="2"/>
            <w:vMerge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44D4F" w:rsidRPr="00144D4F" w:rsidTr="00144D4F">
        <w:tc>
          <w:tcPr>
            <w:tcW w:w="0" w:type="auto"/>
            <w:vMerge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35</w:t>
            </w:r>
          </w:p>
        </w:tc>
        <w:tc>
          <w:tcPr>
            <w:tcW w:w="5265" w:type="dxa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 xml:space="preserve">Developing Healthy Emotions </w:t>
            </w:r>
          </w:p>
        </w:tc>
        <w:tc>
          <w:tcPr>
            <w:tcW w:w="1130" w:type="dxa"/>
            <w:gridSpan w:val="2"/>
            <w:vMerge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44D4F" w:rsidRPr="00144D4F" w:rsidTr="00144D4F">
        <w:tc>
          <w:tcPr>
            <w:tcW w:w="0" w:type="auto"/>
            <w:vMerge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36</w:t>
            </w:r>
          </w:p>
        </w:tc>
        <w:tc>
          <w:tcPr>
            <w:tcW w:w="5265" w:type="dxa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 xml:space="preserve">Developing Healthy Emotions </w:t>
            </w:r>
          </w:p>
        </w:tc>
        <w:tc>
          <w:tcPr>
            <w:tcW w:w="1130" w:type="dxa"/>
            <w:gridSpan w:val="2"/>
            <w:vMerge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44D4F" w:rsidRPr="00144D4F" w:rsidTr="007F7C78">
        <w:tc>
          <w:tcPr>
            <w:tcW w:w="11027" w:type="dxa"/>
            <w:gridSpan w:val="10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b/>
                <w:sz w:val="17"/>
                <w:szCs w:val="17"/>
              </w:rPr>
              <w:t>Unit-IV</w:t>
            </w:r>
          </w:p>
        </w:tc>
      </w:tr>
      <w:tr w:rsidR="00144D4F" w:rsidRPr="00144D4F" w:rsidTr="00144D4F">
        <w:tc>
          <w:tcPr>
            <w:tcW w:w="0" w:type="auto"/>
            <w:vMerge w:val="restart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  <w:r w:rsidRPr="00144D4F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37</w:t>
            </w:r>
          </w:p>
        </w:tc>
        <w:tc>
          <w:tcPr>
            <w:tcW w:w="5265" w:type="dxa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 xml:space="preserve">Case study </w:t>
            </w:r>
          </w:p>
        </w:tc>
        <w:tc>
          <w:tcPr>
            <w:tcW w:w="1130" w:type="dxa"/>
            <w:gridSpan w:val="2"/>
            <w:vMerge w:val="restart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44D4F" w:rsidRPr="00144D4F" w:rsidTr="00144D4F">
        <w:tc>
          <w:tcPr>
            <w:tcW w:w="0" w:type="auto"/>
            <w:vMerge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38</w:t>
            </w:r>
          </w:p>
        </w:tc>
        <w:tc>
          <w:tcPr>
            <w:tcW w:w="5265" w:type="dxa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 xml:space="preserve">Case study </w:t>
            </w:r>
          </w:p>
        </w:tc>
        <w:tc>
          <w:tcPr>
            <w:tcW w:w="1130" w:type="dxa"/>
            <w:gridSpan w:val="2"/>
            <w:vMerge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44D4F" w:rsidRPr="00144D4F" w:rsidTr="00144D4F">
        <w:tc>
          <w:tcPr>
            <w:tcW w:w="0" w:type="auto"/>
            <w:vMerge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39</w:t>
            </w:r>
          </w:p>
        </w:tc>
        <w:tc>
          <w:tcPr>
            <w:tcW w:w="5265" w:type="dxa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 xml:space="preserve">Group Discussions </w:t>
            </w:r>
          </w:p>
        </w:tc>
        <w:tc>
          <w:tcPr>
            <w:tcW w:w="1130" w:type="dxa"/>
            <w:gridSpan w:val="2"/>
            <w:vMerge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44D4F" w:rsidRPr="00144D4F" w:rsidTr="00144D4F">
        <w:tc>
          <w:tcPr>
            <w:tcW w:w="0" w:type="auto"/>
            <w:vMerge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40</w:t>
            </w:r>
          </w:p>
        </w:tc>
        <w:tc>
          <w:tcPr>
            <w:tcW w:w="5265" w:type="dxa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 xml:space="preserve">Management of Anger and interpersonal relations </w:t>
            </w:r>
          </w:p>
        </w:tc>
        <w:tc>
          <w:tcPr>
            <w:tcW w:w="1130" w:type="dxa"/>
            <w:gridSpan w:val="2"/>
            <w:vMerge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44D4F" w:rsidRPr="00144D4F" w:rsidTr="00144D4F">
        <w:tc>
          <w:tcPr>
            <w:tcW w:w="0" w:type="auto"/>
            <w:vMerge w:val="restart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  <w:r w:rsidRPr="00144D4F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41</w:t>
            </w:r>
          </w:p>
        </w:tc>
        <w:tc>
          <w:tcPr>
            <w:tcW w:w="5265" w:type="dxa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 xml:space="preserve">Management of Anger and interpersonal relations </w:t>
            </w:r>
          </w:p>
        </w:tc>
        <w:tc>
          <w:tcPr>
            <w:tcW w:w="1130" w:type="dxa"/>
            <w:gridSpan w:val="2"/>
            <w:vMerge w:val="restart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44D4F" w:rsidRPr="00144D4F" w:rsidTr="00144D4F">
        <w:tc>
          <w:tcPr>
            <w:tcW w:w="0" w:type="auto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42</w:t>
            </w:r>
          </w:p>
        </w:tc>
        <w:tc>
          <w:tcPr>
            <w:tcW w:w="5265" w:type="dxa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 xml:space="preserve">Management of Anger and interpersonal relations </w:t>
            </w:r>
          </w:p>
        </w:tc>
        <w:tc>
          <w:tcPr>
            <w:tcW w:w="1130" w:type="dxa"/>
            <w:gridSpan w:val="2"/>
            <w:vMerge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44D4F" w:rsidRPr="00144D4F" w:rsidTr="00144D4F">
        <w:tc>
          <w:tcPr>
            <w:tcW w:w="0" w:type="auto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43</w:t>
            </w:r>
          </w:p>
        </w:tc>
        <w:tc>
          <w:tcPr>
            <w:tcW w:w="5265" w:type="dxa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 xml:space="preserve">Management of Anger and interpersonal relations </w:t>
            </w:r>
          </w:p>
        </w:tc>
        <w:tc>
          <w:tcPr>
            <w:tcW w:w="1130" w:type="dxa"/>
            <w:gridSpan w:val="2"/>
            <w:vMerge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44D4F" w:rsidRPr="00144D4F" w:rsidTr="00144D4F">
        <w:tc>
          <w:tcPr>
            <w:tcW w:w="0" w:type="auto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44</w:t>
            </w:r>
          </w:p>
        </w:tc>
        <w:tc>
          <w:tcPr>
            <w:tcW w:w="5265" w:type="dxa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 xml:space="preserve">Case study </w:t>
            </w:r>
          </w:p>
        </w:tc>
        <w:tc>
          <w:tcPr>
            <w:tcW w:w="1130" w:type="dxa"/>
            <w:gridSpan w:val="2"/>
            <w:vMerge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44D4F" w:rsidRPr="00144D4F" w:rsidTr="00144D4F">
        <w:tc>
          <w:tcPr>
            <w:tcW w:w="0" w:type="auto"/>
            <w:vMerge w:val="restart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  <w:r w:rsidRPr="00144D4F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45</w:t>
            </w:r>
          </w:p>
        </w:tc>
        <w:tc>
          <w:tcPr>
            <w:tcW w:w="5265" w:type="dxa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 xml:space="preserve">Case study </w:t>
            </w:r>
          </w:p>
        </w:tc>
        <w:tc>
          <w:tcPr>
            <w:tcW w:w="1130" w:type="dxa"/>
            <w:gridSpan w:val="2"/>
            <w:vMerge w:val="restart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44D4F" w:rsidRPr="00144D4F" w:rsidTr="00144D4F">
        <w:tc>
          <w:tcPr>
            <w:tcW w:w="0" w:type="auto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46</w:t>
            </w:r>
          </w:p>
        </w:tc>
        <w:tc>
          <w:tcPr>
            <w:tcW w:w="5265" w:type="dxa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 xml:space="preserve">Case study </w:t>
            </w:r>
          </w:p>
        </w:tc>
        <w:tc>
          <w:tcPr>
            <w:tcW w:w="1130" w:type="dxa"/>
            <w:gridSpan w:val="2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44D4F" w:rsidRPr="00144D4F" w:rsidTr="00144D4F">
        <w:tc>
          <w:tcPr>
            <w:tcW w:w="0" w:type="auto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47</w:t>
            </w:r>
          </w:p>
        </w:tc>
        <w:tc>
          <w:tcPr>
            <w:tcW w:w="5265" w:type="dxa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 xml:space="preserve">Case study </w:t>
            </w:r>
          </w:p>
        </w:tc>
        <w:tc>
          <w:tcPr>
            <w:tcW w:w="1130" w:type="dxa"/>
            <w:gridSpan w:val="2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44D4F" w:rsidRPr="00144D4F" w:rsidTr="00144D4F">
        <w:tc>
          <w:tcPr>
            <w:tcW w:w="0" w:type="auto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48</w:t>
            </w:r>
          </w:p>
        </w:tc>
        <w:tc>
          <w:tcPr>
            <w:tcW w:w="5265" w:type="dxa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Numerical problem</w:t>
            </w:r>
          </w:p>
        </w:tc>
        <w:tc>
          <w:tcPr>
            <w:tcW w:w="1130" w:type="dxa"/>
            <w:gridSpan w:val="2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44D4F" w:rsidRPr="00144D4F" w:rsidTr="00144D4F">
        <w:tc>
          <w:tcPr>
            <w:tcW w:w="0" w:type="auto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b/>
                <w:sz w:val="17"/>
                <w:szCs w:val="17"/>
              </w:rPr>
              <w:t>14</w:t>
            </w:r>
            <w:r w:rsidRPr="00144D4F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10413" w:type="dxa"/>
            <w:gridSpan w:val="9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  <w:r w:rsidRPr="00144D4F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nd</w:t>
            </w:r>
            <w:r w:rsidRPr="00144D4F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Minor test</w:t>
            </w:r>
          </w:p>
        </w:tc>
      </w:tr>
      <w:tr w:rsidR="00144D4F" w:rsidRPr="00144D4F" w:rsidTr="00144D4F">
        <w:tc>
          <w:tcPr>
            <w:tcW w:w="0" w:type="auto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  <w:r w:rsidRPr="00144D4F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49</w:t>
            </w:r>
          </w:p>
        </w:tc>
        <w:tc>
          <w:tcPr>
            <w:tcW w:w="5265" w:type="dxa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Discussion on 2</w:t>
            </w:r>
            <w:r w:rsidRPr="00144D4F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nd</w:t>
            </w: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 xml:space="preserve"> minor test</w:t>
            </w:r>
          </w:p>
        </w:tc>
        <w:tc>
          <w:tcPr>
            <w:tcW w:w="1130" w:type="dxa"/>
            <w:gridSpan w:val="2"/>
            <w:vMerge w:val="restart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44D4F" w:rsidRPr="00144D4F" w:rsidTr="00144D4F">
        <w:tc>
          <w:tcPr>
            <w:tcW w:w="0" w:type="auto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5265" w:type="dxa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 xml:space="preserve">Group Discussions </w:t>
            </w:r>
          </w:p>
        </w:tc>
        <w:tc>
          <w:tcPr>
            <w:tcW w:w="1130" w:type="dxa"/>
            <w:gridSpan w:val="2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44D4F" w:rsidRPr="00144D4F" w:rsidTr="00144D4F">
        <w:tc>
          <w:tcPr>
            <w:tcW w:w="0" w:type="auto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51</w:t>
            </w:r>
          </w:p>
        </w:tc>
        <w:tc>
          <w:tcPr>
            <w:tcW w:w="5265" w:type="dxa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 xml:space="preserve">Case study </w:t>
            </w:r>
          </w:p>
        </w:tc>
        <w:tc>
          <w:tcPr>
            <w:tcW w:w="1130" w:type="dxa"/>
            <w:gridSpan w:val="2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44D4F" w:rsidRPr="00144D4F" w:rsidTr="00144D4F">
        <w:tc>
          <w:tcPr>
            <w:tcW w:w="0" w:type="auto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144D4F" w:rsidRPr="00144D4F" w:rsidRDefault="00144D4F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52</w:t>
            </w:r>
          </w:p>
        </w:tc>
        <w:tc>
          <w:tcPr>
            <w:tcW w:w="5265" w:type="dxa"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44D4F">
              <w:rPr>
                <w:rFonts w:ascii="Times New Roman" w:hAnsi="Times New Roman" w:cs="Times New Roman"/>
                <w:sz w:val="17"/>
                <w:szCs w:val="17"/>
              </w:rPr>
              <w:t>Discussions about preparations about examination</w:t>
            </w:r>
          </w:p>
        </w:tc>
        <w:tc>
          <w:tcPr>
            <w:tcW w:w="1130" w:type="dxa"/>
            <w:gridSpan w:val="2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144D4F" w:rsidRPr="00144D4F" w:rsidRDefault="00144D4F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48277A" w:rsidRPr="00525E49" w:rsidRDefault="0048277A" w:rsidP="0048277A">
      <w:pPr>
        <w:spacing w:after="0"/>
        <w:ind w:left="576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8277A" w:rsidRPr="00525E49" w:rsidSect="00525E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75B1F"/>
    <w:rsid w:val="00017591"/>
    <w:rsid w:val="001052E6"/>
    <w:rsid w:val="00144D4F"/>
    <w:rsid w:val="0015313B"/>
    <w:rsid w:val="001666CD"/>
    <w:rsid w:val="001A47AB"/>
    <w:rsid w:val="002310CE"/>
    <w:rsid w:val="00274CF7"/>
    <w:rsid w:val="002D6C7A"/>
    <w:rsid w:val="0032009F"/>
    <w:rsid w:val="0032613F"/>
    <w:rsid w:val="0033527D"/>
    <w:rsid w:val="003528D0"/>
    <w:rsid w:val="00357ED6"/>
    <w:rsid w:val="00434773"/>
    <w:rsid w:val="00481E49"/>
    <w:rsid w:val="0048277A"/>
    <w:rsid w:val="004847D7"/>
    <w:rsid w:val="00490F53"/>
    <w:rsid w:val="004A4789"/>
    <w:rsid w:val="004C3820"/>
    <w:rsid w:val="00525E49"/>
    <w:rsid w:val="005717B5"/>
    <w:rsid w:val="005C6E8F"/>
    <w:rsid w:val="005D4436"/>
    <w:rsid w:val="00703D6B"/>
    <w:rsid w:val="00712B77"/>
    <w:rsid w:val="0073318B"/>
    <w:rsid w:val="00744072"/>
    <w:rsid w:val="00744073"/>
    <w:rsid w:val="00775223"/>
    <w:rsid w:val="007E09CD"/>
    <w:rsid w:val="007F4781"/>
    <w:rsid w:val="008105EC"/>
    <w:rsid w:val="0083574F"/>
    <w:rsid w:val="00862EE7"/>
    <w:rsid w:val="0086569F"/>
    <w:rsid w:val="009039FA"/>
    <w:rsid w:val="00931AFE"/>
    <w:rsid w:val="009516DB"/>
    <w:rsid w:val="0097619A"/>
    <w:rsid w:val="00981102"/>
    <w:rsid w:val="00981F5B"/>
    <w:rsid w:val="00993576"/>
    <w:rsid w:val="009A2E07"/>
    <w:rsid w:val="009D505F"/>
    <w:rsid w:val="00A75B1F"/>
    <w:rsid w:val="00A76C78"/>
    <w:rsid w:val="00A8179E"/>
    <w:rsid w:val="00B25CE5"/>
    <w:rsid w:val="00B914CD"/>
    <w:rsid w:val="00B96B66"/>
    <w:rsid w:val="00BC0A03"/>
    <w:rsid w:val="00C210EE"/>
    <w:rsid w:val="00C34C88"/>
    <w:rsid w:val="00C418BD"/>
    <w:rsid w:val="00C41953"/>
    <w:rsid w:val="00C77BEC"/>
    <w:rsid w:val="00CB4188"/>
    <w:rsid w:val="00D1327C"/>
    <w:rsid w:val="00D35BE3"/>
    <w:rsid w:val="00D3764A"/>
    <w:rsid w:val="00DC2CB2"/>
    <w:rsid w:val="00DD2137"/>
    <w:rsid w:val="00DD6AC9"/>
    <w:rsid w:val="00DE5B8F"/>
    <w:rsid w:val="00E100A5"/>
    <w:rsid w:val="00E37505"/>
    <w:rsid w:val="00EA7F62"/>
    <w:rsid w:val="00EE2F94"/>
    <w:rsid w:val="00EE333F"/>
    <w:rsid w:val="00EF7E0E"/>
    <w:rsid w:val="00F1292C"/>
    <w:rsid w:val="00F24157"/>
    <w:rsid w:val="00F24B18"/>
    <w:rsid w:val="00F45F69"/>
    <w:rsid w:val="00F4646D"/>
    <w:rsid w:val="00F71D1B"/>
    <w:rsid w:val="00F74D8A"/>
    <w:rsid w:val="00F91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95503-7A40-4367-844F-AA77EB471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surinder</dc:creator>
  <cp:lastModifiedBy>priya</cp:lastModifiedBy>
  <cp:revision>4</cp:revision>
  <dcterms:created xsi:type="dcterms:W3CDTF">2017-12-12T04:42:00Z</dcterms:created>
  <dcterms:modified xsi:type="dcterms:W3CDTF">2019-01-05T13:54:00Z</dcterms:modified>
</cp:coreProperties>
</file>