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88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FA2488" w:rsidRDefault="007E09CD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2488">
        <w:rPr>
          <w:rFonts w:ascii="Times New Roman" w:hAnsi="Times New Roman" w:cs="Times New Roman"/>
          <w:sz w:val="20"/>
          <w:szCs w:val="20"/>
        </w:rPr>
        <w:t>Name of faculty</w:t>
      </w:r>
      <w:r w:rsidR="00981102" w:rsidRPr="00FA2488">
        <w:rPr>
          <w:rFonts w:ascii="Times New Roman" w:hAnsi="Times New Roman" w:cs="Times New Roman"/>
          <w:sz w:val="20"/>
          <w:szCs w:val="20"/>
        </w:rPr>
        <w:tab/>
      </w:r>
      <w:r w:rsidR="00FA2488">
        <w:rPr>
          <w:rFonts w:ascii="Times New Roman" w:hAnsi="Times New Roman" w:cs="Times New Roman"/>
          <w:sz w:val="20"/>
          <w:szCs w:val="20"/>
        </w:rPr>
        <w:tab/>
      </w:r>
      <w:r w:rsidRPr="00FA2488">
        <w:rPr>
          <w:rFonts w:ascii="Times New Roman" w:hAnsi="Times New Roman" w:cs="Times New Roman"/>
          <w:sz w:val="20"/>
          <w:szCs w:val="20"/>
        </w:rPr>
        <w:t>:</w:t>
      </w:r>
      <w:r w:rsidR="004847D7" w:rsidRPr="00FA248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76C78" w:rsidRPr="00FA2488">
        <w:rPr>
          <w:rFonts w:ascii="Times New Roman" w:hAnsi="Times New Roman" w:cs="Times New Roman"/>
          <w:sz w:val="20"/>
          <w:szCs w:val="20"/>
        </w:rPr>
        <w:t>HANUMAN</w:t>
      </w:r>
    </w:p>
    <w:p w:rsidR="007E09CD" w:rsidRPr="00FA2488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2488">
        <w:rPr>
          <w:rFonts w:ascii="Times New Roman" w:hAnsi="Times New Roman" w:cs="Times New Roman"/>
          <w:sz w:val="20"/>
          <w:szCs w:val="20"/>
        </w:rPr>
        <w:t>Discipline</w:t>
      </w:r>
      <w:r w:rsidRPr="00FA2488">
        <w:rPr>
          <w:rFonts w:ascii="Times New Roman" w:hAnsi="Times New Roman" w:cs="Times New Roman"/>
          <w:sz w:val="20"/>
          <w:szCs w:val="20"/>
        </w:rPr>
        <w:tab/>
      </w:r>
      <w:r w:rsidRPr="00FA2488">
        <w:rPr>
          <w:rFonts w:ascii="Times New Roman" w:hAnsi="Times New Roman" w:cs="Times New Roman"/>
          <w:sz w:val="20"/>
          <w:szCs w:val="20"/>
        </w:rPr>
        <w:tab/>
        <w:t>:</w:t>
      </w:r>
      <w:r w:rsidR="00357ED6" w:rsidRPr="00FA2488">
        <w:rPr>
          <w:rFonts w:ascii="Times New Roman" w:hAnsi="Times New Roman" w:cs="Times New Roman"/>
          <w:sz w:val="20"/>
          <w:szCs w:val="20"/>
        </w:rPr>
        <w:tab/>
        <w:t>Electrical Engineering</w:t>
      </w:r>
    </w:p>
    <w:p w:rsidR="00981102" w:rsidRPr="00FA2488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2488">
        <w:rPr>
          <w:rFonts w:ascii="Times New Roman" w:hAnsi="Times New Roman" w:cs="Times New Roman"/>
          <w:sz w:val="20"/>
          <w:szCs w:val="20"/>
        </w:rPr>
        <w:t>Semester</w:t>
      </w:r>
      <w:r w:rsidRPr="00FA2488">
        <w:rPr>
          <w:rFonts w:ascii="Times New Roman" w:hAnsi="Times New Roman" w:cs="Times New Roman"/>
          <w:sz w:val="20"/>
          <w:szCs w:val="20"/>
        </w:rPr>
        <w:tab/>
      </w:r>
      <w:r w:rsidRPr="00FA2488">
        <w:rPr>
          <w:rFonts w:ascii="Times New Roman" w:hAnsi="Times New Roman" w:cs="Times New Roman"/>
          <w:sz w:val="20"/>
          <w:szCs w:val="20"/>
        </w:rPr>
        <w:tab/>
        <w:t>:</w:t>
      </w:r>
      <w:r w:rsidR="004847D7" w:rsidRPr="00FA2488">
        <w:rPr>
          <w:rFonts w:ascii="Times New Roman" w:hAnsi="Times New Roman" w:cs="Times New Roman"/>
          <w:sz w:val="20"/>
          <w:szCs w:val="20"/>
        </w:rPr>
        <w:t xml:space="preserve">            4</w:t>
      </w:r>
      <w:r w:rsidR="004847D7" w:rsidRPr="00FA2488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A2488" w:rsidRPr="00FA248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102" w:rsidRPr="00FA2488" w:rsidRDefault="00981102" w:rsidP="009811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A2488">
        <w:rPr>
          <w:rFonts w:ascii="Times New Roman" w:hAnsi="Times New Roman" w:cs="Times New Roman"/>
          <w:sz w:val="20"/>
          <w:szCs w:val="20"/>
        </w:rPr>
        <w:t>Subject</w:t>
      </w:r>
      <w:r w:rsidRPr="00FA2488">
        <w:rPr>
          <w:rFonts w:ascii="Times New Roman" w:hAnsi="Times New Roman" w:cs="Times New Roman"/>
          <w:sz w:val="20"/>
          <w:szCs w:val="20"/>
        </w:rPr>
        <w:tab/>
      </w:r>
      <w:r w:rsidRPr="00FA2488">
        <w:rPr>
          <w:rFonts w:ascii="Times New Roman" w:hAnsi="Times New Roman" w:cs="Times New Roman"/>
          <w:sz w:val="20"/>
          <w:szCs w:val="20"/>
        </w:rPr>
        <w:tab/>
      </w:r>
      <w:r w:rsidRPr="00FA2488">
        <w:rPr>
          <w:rFonts w:ascii="Times New Roman" w:hAnsi="Times New Roman" w:cs="Times New Roman"/>
          <w:sz w:val="20"/>
          <w:szCs w:val="20"/>
        </w:rPr>
        <w:tab/>
        <w:t>:</w:t>
      </w:r>
      <w:r w:rsidR="004847D7" w:rsidRPr="00FA2488">
        <w:rPr>
          <w:rFonts w:ascii="Times New Roman" w:hAnsi="Times New Roman" w:cs="Times New Roman"/>
          <w:sz w:val="20"/>
          <w:szCs w:val="20"/>
        </w:rPr>
        <w:t xml:space="preserve">            Transmission and distribution</w:t>
      </w:r>
      <w:r w:rsidR="00A76C78" w:rsidRPr="00FA2488">
        <w:rPr>
          <w:rFonts w:ascii="Times New Roman" w:hAnsi="Times New Roman" w:cs="Times New Roman"/>
          <w:sz w:val="20"/>
          <w:szCs w:val="20"/>
        </w:rPr>
        <w:t xml:space="preserve"> (EE-204</w:t>
      </w:r>
      <w:r w:rsidR="009A2E07" w:rsidRPr="00FA2488">
        <w:rPr>
          <w:rFonts w:ascii="Times New Roman" w:hAnsi="Times New Roman" w:cs="Times New Roman"/>
          <w:sz w:val="20"/>
          <w:szCs w:val="20"/>
        </w:rPr>
        <w:t>-</w:t>
      </w:r>
      <w:r w:rsidR="00A76C78" w:rsidRPr="00FA2488">
        <w:rPr>
          <w:rFonts w:ascii="Times New Roman" w:hAnsi="Times New Roman" w:cs="Times New Roman"/>
          <w:sz w:val="20"/>
          <w:szCs w:val="20"/>
        </w:rPr>
        <w:t>L)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066"/>
        <w:gridCol w:w="64"/>
        <w:gridCol w:w="1291"/>
        <w:gridCol w:w="112"/>
        <w:gridCol w:w="870"/>
        <w:gridCol w:w="21"/>
        <w:gridCol w:w="987"/>
      </w:tblGrid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066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345" w:type="dxa"/>
            <w:gridSpan w:val="6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066" w:type="dxa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7" w:type="dxa"/>
            <w:gridSpan w:val="3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70" w:type="dxa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FA2488" w:rsidRPr="00FA2488" w:rsidTr="007F7C78">
        <w:tc>
          <w:tcPr>
            <w:tcW w:w="11027" w:type="dxa"/>
            <w:gridSpan w:val="10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Importance of electric power 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Power system components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Growth of power systems in </w:t>
            </w:r>
            <w:proofErr w:type="spellStart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india</w:t>
            </w:r>
            <w:proofErr w:type="spellEnd"/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Power supply network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Single line diagram of a typical power system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Effect of voltage on conductor size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Effect of increase in voltage on the transmission line efficiency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Numerical on transmission efficiency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Comparison of conductor vol</w:t>
            </w: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ume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In typical supply system elementary high voltage DC transmission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DC transmission and its advantages and disadvantages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Comparison between AC and DC transmission system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7F7C78">
        <w:tc>
          <w:tcPr>
            <w:tcW w:w="11027" w:type="dxa"/>
            <w:gridSpan w:val="10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Introduction to line parameter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Evaluation of inductance, capacitance for single phase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Evaluation of resistance for single phase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Three phase symmetrical parameters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Three phase unsymmetrical parameters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Transposed, </w:t>
            </w:r>
            <w:proofErr w:type="spellStart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untransposed</w:t>
            </w:r>
            <w:proofErr w:type="spellEnd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 single circuit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Double circuit lines, skin and proximity effect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Classification of line as short, medium and long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Representation and detailed performance analysis of  these lines including </w:t>
            </w:r>
            <w:proofErr w:type="spellStart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abcd</w:t>
            </w:r>
            <w:proofErr w:type="spellEnd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 parameters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Numerical on </w:t>
            </w:r>
            <w:proofErr w:type="spellStart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abcd</w:t>
            </w:r>
            <w:proofErr w:type="spellEnd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 parameters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Detailed measurements and universal power circle diagram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Numerical based on above topic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FA248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FA248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FA2488" w:rsidRPr="00FA2488" w:rsidTr="007F7C78">
        <w:tc>
          <w:tcPr>
            <w:tcW w:w="11027" w:type="dxa"/>
            <w:gridSpan w:val="10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Various types of line conductors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Line supports, poles and towers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Sag calculations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Effect of wind, ice and temperature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Stringing chart, sag template, line vibrations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Introduction to insulators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Types of insulator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Voltage distribution, string efficiency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Methods of increasing string efficiency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Phenomenon of corona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Disruptive critical voltage, Visual critical voltage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Corona loss, radio interference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7F7C78">
        <w:tc>
          <w:tcPr>
            <w:tcW w:w="11027" w:type="dxa"/>
            <w:gridSpan w:val="10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Introduction to underground cables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Classification and construction of underground cables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Insulation resistance 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Capacitance, Capacitance determination 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Assignment On </w:t>
            </w:r>
            <w:proofErr w:type="spellStart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under ground</w:t>
            </w:r>
            <w:proofErr w:type="spellEnd"/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 cable 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Power factor in cable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Capacitance grading 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Various method of grading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Use of inter sheath , losses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Heat dissipation and temperature rise in cable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 Current rating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Numerical problem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FA248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FA248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FA24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FA2488" w:rsidRPr="00FA2488" w:rsidTr="00FA2488"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Discussion on 2</w:t>
            </w:r>
            <w:r w:rsidRPr="00FA248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 xml:space="preserve"> minor test</w:t>
            </w:r>
          </w:p>
        </w:tc>
        <w:tc>
          <w:tcPr>
            <w:tcW w:w="1130" w:type="dxa"/>
            <w:gridSpan w:val="2"/>
            <w:vMerge w:val="restart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Comparison with overhead line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Advantage and disadvantage of underground cable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A2488" w:rsidRPr="00FA2488" w:rsidTr="00FA2488">
        <w:tc>
          <w:tcPr>
            <w:tcW w:w="0" w:type="auto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FA2488" w:rsidRPr="00FA2488" w:rsidRDefault="00FA2488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A2488">
              <w:rPr>
                <w:rFonts w:ascii="Times New Roman" w:hAnsi="Times New Roman" w:cs="Times New Roman"/>
                <w:sz w:val="17"/>
                <w:szCs w:val="17"/>
              </w:rPr>
              <w:t>Various factor to be considered for selecting a cable</w:t>
            </w:r>
          </w:p>
        </w:tc>
        <w:tc>
          <w:tcPr>
            <w:tcW w:w="1130" w:type="dxa"/>
            <w:gridSpan w:val="2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FA2488" w:rsidRPr="00FA2488" w:rsidRDefault="00FA2488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A2488" w:rsidRPr="00525E49" w:rsidRDefault="00FA2488" w:rsidP="0048277A">
      <w:pPr>
        <w:spacing w:after="0"/>
        <w:ind w:left="576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A2488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1052E6"/>
    <w:rsid w:val="0015313B"/>
    <w:rsid w:val="001666CD"/>
    <w:rsid w:val="001A47AB"/>
    <w:rsid w:val="002310CE"/>
    <w:rsid w:val="00274CF7"/>
    <w:rsid w:val="002D6C7A"/>
    <w:rsid w:val="0032009F"/>
    <w:rsid w:val="0032613F"/>
    <w:rsid w:val="0033527D"/>
    <w:rsid w:val="003528D0"/>
    <w:rsid w:val="00357ED6"/>
    <w:rsid w:val="00434773"/>
    <w:rsid w:val="00481E49"/>
    <w:rsid w:val="0048277A"/>
    <w:rsid w:val="004847D7"/>
    <w:rsid w:val="00490F53"/>
    <w:rsid w:val="004A4789"/>
    <w:rsid w:val="004C30FD"/>
    <w:rsid w:val="004C3820"/>
    <w:rsid w:val="00525E49"/>
    <w:rsid w:val="005717B5"/>
    <w:rsid w:val="005C6E8F"/>
    <w:rsid w:val="005D4436"/>
    <w:rsid w:val="00712B77"/>
    <w:rsid w:val="0073318B"/>
    <w:rsid w:val="00744072"/>
    <w:rsid w:val="00744073"/>
    <w:rsid w:val="00775223"/>
    <w:rsid w:val="007E09CD"/>
    <w:rsid w:val="007F4781"/>
    <w:rsid w:val="008105EC"/>
    <w:rsid w:val="0083574F"/>
    <w:rsid w:val="00862EE7"/>
    <w:rsid w:val="0086569F"/>
    <w:rsid w:val="009039FA"/>
    <w:rsid w:val="00931AFE"/>
    <w:rsid w:val="009516DB"/>
    <w:rsid w:val="0097619A"/>
    <w:rsid w:val="00981102"/>
    <w:rsid w:val="00981F5B"/>
    <w:rsid w:val="00993576"/>
    <w:rsid w:val="009A2E07"/>
    <w:rsid w:val="009D505F"/>
    <w:rsid w:val="00A75B1F"/>
    <w:rsid w:val="00A76C78"/>
    <w:rsid w:val="00B25CE5"/>
    <w:rsid w:val="00B96B66"/>
    <w:rsid w:val="00BC0A03"/>
    <w:rsid w:val="00C210EE"/>
    <w:rsid w:val="00C34C88"/>
    <w:rsid w:val="00C418BD"/>
    <w:rsid w:val="00C41953"/>
    <w:rsid w:val="00C77BEC"/>
    <w:rsid w:val="00CB4188"/>
    <w:rsid w:val="00D1327C"/>
    <w:rsid w:val="00D35BE3"/>
    <w:rsid w:val="00D3764A"/>
    <w:rsid w:val="00DC2CB2"/>
    <w:rsid w:val="00DD2137"/>
    <w:rsid w:val="00DD6AC9"/>
    <w:rsid w:val="00DE5B8F"/>
    <w:rsid w:val="00E100A5"/>
    <w:rsid w:val="00E37505"/>
    <w:rsid w:val="00EA7F62"/>
    <w:rsid w:val="00EE2F94"/>
    <w:rsid w:val="00EE333F"/>
    <w:rsid w:val="00EF7E0E"/>
    <w:rsid w:val="00F1292C"/>
    <w:rsid w:val="00F24157"/>
    <w:rsid w:val="00F45F69"/>
    <w:rsid w:val="00F4646D"/>
    <w:rsid w:val="00F71D1B"/>
    <w:rsid w:val="00F74D8A"/>
    <w:rsid w:val="00FA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8647-7E45-4F35-9509-F67B5F8B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</cp:revision>
  <dcterms:created xsi:type="dcterms:W3CDTF">2017-12-11T06:17:00Z</dcterms:created>
  <dcterms:modified xsi:type="dcterms:W3CDTF">2019-01-05T13:21:00Z</dcterms:modified>
</cp:coreProperties>
</file>